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4D53E" w14:textId="6831E05F" w:rsidR="00B24C4F" w:rsidRDefault="00B24C4F" w:rsidP="00B24C4F">
      <w:pPr>
        <w:pStyle w:val="Heading1"/>
        <w:ind w:left="6480" w:right="-639" w:firstLine="324"/>
        <w:rPr>
          <w:rFonts w:cs="Arial"/>
          <w:b w:val="0"/>
          <w:bCs w:val="0"/>
          <w:sz w:val="24"/>
        </w:rPr>
      </w:pPr>
      <w:r w:rsidRPr="00C904D1">
        <w:rPr>
          <w:rFonts w:cs="Arial"/>
          <w:b w:val="0"/>
          <w:bCs w:val="0"/>
          <w:sz w:val="24"/>
        </w:rPr>
        <w:t xml:space="preserve">Updated </w:t>
      </w:r>
      <w:r w:rsidR="001D3B0C">
        <w:rPr>
          <w:rFonts w:cs="Arial"/>
          <w:b w:val="0"/>
          <w:bCs w:val="0"/>
          <w:sz w:val="24"/>
        </w:rPr>
        <w:t xml:space="preserve"> </w:t>
      </w:r>
      <w:r w:rsidR="007F3E95">
        <w:rPr>
          <w:rFonts w:cs="Arial"/>
          <w:b w:val="0"/>
          <w:bCs w:val="0"/>
          <w:sz w:val="24"/>
        </w:rPr>
        <w:t>JULY 26</w:t>
      </w:r>
    </w:p>
    <w:p w14:paraId="07F59002" w14:textId="08B5F169" w:rsidR="00B24C4F" w:rsidRDefault="00B24C4F" w:rsidP="00B24C4F">
      <w:pPr>
        <w:pStyle w:val="Heading1"/>
        <w:ind w:left="6480" w:right="-639" w:firstLine="324"/>
        <w:rPr>
          <w:rFonts w:cs="Arial"/>
          <w:b w:val="0"/>
          <w:bCs w:val="0"/>
          <w:sz w:val="24"/>
        </w:rPr>
      </w:pPr>
      <w:r w:rsidRPr="00C904D1">
        <w:rPr>
          <w:rFonts w:cs="Arial"/>
          <w:b w:val="0"/>
          <w:bCs w:val="0"/>
          <w:sz w:val="24"/>
        </w:rPr>
        <w:t>Review</w:t>
      </w:r>
      <w:r w:rsidR="001D3B0C">
        <w:rPr>
          <w:rFonts w:cs="Arial"/>
          <w:b w:val="0"/>
          <w:bCs w:val="0"/>
          <w:sz w:val="24"/>
        </w:rPr>
        <w:t xml:space="preserve"> du</w:t>
      </w:r>
      <w:r w:rsidR="007D1AA2">
        <w:rPr>
          <w:rFonts w:cs="Arial"/>
          <w:b w:val="0"/>
          <w:bCs w:val="0"/>
          <w:sz w:val="24"/>
        </w:rPr>
        <w:t xml:space="preserve">e </w:t>
      </w:r>
      <w:r w:rsidR="007F3E95">
        <w:rPr>
          <w:rFonts w:cs="Arial"/>
          <w:b w:val="0"/>
          <w:bCs w:val="0"/>
          <w:sz w:val="24"/>
        </w:rPr>
        <w:t>JULY 27</w:t>
      </w:r>
      <w:r w:rsidR="00C40C26">
        <w:rPr>
          <w:rFonts w:cs="Arial"/>
          <w:b w:val="0"/>
          <w:bCs w:val="0"/>
          <w:sz w:val="24"/>
        </w:rPr>
        <w:t xml:space="preserve"> </w:t>
      </w:r>
    </w:p>
    <w:p w14:paraId="72A24017" w14:textId="77777777" w:rsidR="00B24C4F" w:rsidRPr="002C0856" w:rsidRDefault="00B24C4F" w:rsidP="00B24C4F"/>
    <w:p w14:paraId="1D488477" w14:textId="77777777" w:rsidR="00B24C4F" w:rsidRDefault="00B24C4F" w:rsidP="00B24C4F"/>
    <w:p w14:paraId="020E937D" w14:textId="77777777" w:rsidR="00B24C4F" w:rsidRPr="00A64DB6" w:rsidRDefault="00B24C4F" w:rsidP="00B24C4F">
      <w:pPr>
        <w:jc w:val="center"/>
      </w:pPr>
      <w:r>
        <w:rPr>
          <w:noProof/>
          <w:lang w:eastAsia="en-GB"/>
        </w:rPr>
        <w:drawing>
          <wp:inline distT="0" distB="0" distL="0" distR="0" wp14:anchorId="75968EF1" wp14:editId="2BF6B34E">
            <wp:extent cx="638175" cy="1009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p>
    <w:p w14:paraId="043CD61D" w14:textId="77777777" w:rsidR="00B24C4F" w:rsidRDefault="00B24C4F" w:rsidP="00B24C4F">
      <w:pPr>
        <w:pStyle w:val="Heading1"/>
        <w:ind w:left="2880" w:firstLine="1089"/>
        <w:rPr>
          <w:b w:val="0"/>
          <w:bCs w:val="0"/>
          <w:sz w:val="24"/>
        </w:rPr>
      </w:pPr>
    </w:p>
    <w:p w14:paraId="6DE6CDF6" w14:textId="77777777" w:rsidR="00B24C4F" w:rsidRPr="00B24C4F" w:rsidRDefault="00B24C4F" w:rsidP="00B24C4F"/>
    <w:p w14:paraId="4A785359" w14:textId="77777777" w:rsidR="00B24C4F" w:rsidRDefault="009B78F7" w:rsidP="00B24C4F">
      <w:pPr>
        <w:rPr>
          <w:b/>
          <w:bCs/>
          <w:sz w:val="24"/>
        </w:rPr>
      </w:pPr>
      <w:r>
        <w:rPr>
          <w:b/>
          <w:bCs/>
          <w:noProof/>
          <w:sz w:val="22"/>
          <w:lang w:eastAsia="en-GB"/>
        </w:rPr>
        <mc:AlternateContent>
          <mc:Choice Requires="wps">
            <w:drawing>
              <wp:anchor distT="0" distB="0" distL="114300" distR="114300" simplePos="0" relativeHeight="251661824" behindDoc="0" locked="0" layoutInCell="1" allowOverlap="1" wp14:anchorId="324985A3" wp14:editId="499890EF">
                <wp:simplePos x="0" y="0"/>
                <wp:positionH relativeFrom="column">
                  <wp:posOffset>641350</wp:posOffset>
                </wp:positionH>
                <wp:positionV relativeFrom="paragraph">
                  <wp:posOffset>34925</wp:posOffset>
                </wp:positionV>
                <wp:extent cx="5286375" cy="88519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85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24985A3" id="_x0000_t202" coordsize="21600,21600" o:spt="202" path="m,l,21600r21600,l21600,xe">
                <v:stroke joinstyle="miter"/>
                <v:path gradientshapeok="t" o:connecttype="rect"/>
              </v:shapetype>
              <v:shape id="Text Box 2" o:spid="_x0000_s1026" type="#_x0000_t202" style="position:absolute;margin-left:50.5pt;margin-top:2.75pt;width:416.25pt;height:69.7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" stroked="f">
                <v:textbox style="mso-fit-shape-to-text:t">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v:textbox>
              </v:shape>
            </w:pict>
          </mc:Fallback>
        </mc:AlternateContent>
      </w:r>
    </w:p>
    <w:p w14:paraId="05225647" w14:textId="77777777" w:rsidR="00B24C4F" w:rsidRDefault="00B24C4F" w:rsidP="00B24C4F">
      <w:pPr>
        <w:rPr>
          <w:b/>
          <w:bCs/>
          <w:sz w:val="24"/>
        </w:rPr>
      </w:pPr>
    </w:p>
    <w:p w14:paraId="11548636" w14:textId="77777777" w:rsidR="00B24C4F" w:rsidRDefault="00B24C4F" w:rsidP="00B24C4F">
      <w:pPr>
        <w:rPr>
          <w:b/>
          <w:bCs/>
          <w:sz w:val="24"/>
        </w:rPr>
      </w:pPr>
    </w:p>
    <w:p w14:paraId="72AD83BB" w14:textId="77777777" w:rsidR="00B24C4F" w:rsidRDefault="00B24C4F" w:rsidP="00B24C4F">
      <w:pPr>
        <w:rPr>
          <w:b/>
          <w:bCs/>
          <w:sz w:val="24"/>
        </w:rPr>
      </w:pPr>
    </w:p>
    <w:p w14:paraId="05A38D08" w14:textId="77777777" w:rsidR="00B24C4F" w:rsidRDefault="00B24C4F" w:rsidP="00B24C4F">
      <w:pPr>
        <w:rPr>
          <w:b/>
          <w:bCs/>
          <w:sz w:val="24"/>
        </w:rPr>
      </w:pPr>
    </w:p>
    <w:p w14:paraId="6E661530" w14:textId="77777777" w:rsidR="00B24C4F" w:rsidRDefault="00B24C4F" w:rsidP="00B24C4F">
      <w:pPr>
        <w:rPr>
          <w:b/>
          <w:bCs/>
          <w:sz w:val="24"/>
        </w:rPr>
      </w:pPr>
    </w:p>
    <w:p w14:paraId="5D47D5DC" w14:textId="77777777" w:rsidR="00B24C4F" w:rsidRDefault="00B24C4F" w:rsidP="00B24C4F">
      <w:pPr>
        <w:rPr>
          <w:b/>
          <w:bCs/>
          <w:sz w:val="24"/>
        </w:rPr>
      </w:pPr>
    </w:p>
    <w:p w14:paraId="22573230" w14:textId="77777777" w:rsidR="00B4540D" w:rsidRPr="00A42085" w:rsidRDefault="00B4540D" w:rsidP="00B4540D">
      <w:pPr>
        <w:jc w:val="center"/>
        <w:rPr>
          <w:b/>
          <w:bCs/>
          <w:color w:val="1F3864" w:themeColor="accent5" w:themeShade="80"/>
          <w:sz w:val="28"/>
          <w:szCs w:val="28"/>
        </w:rPr>
      </w:pPr>
      <w:r w:rsidRPr="00A42085">
        <w:rPr>
          <w:b/>
          <w:bCs/>
          <w:color w:val="1F3864" w:themeColor="accent5" w:themeShade="80"/>
          <w:sz w:val="28"/>
          <w:szCs w:val="28"/>
        </w:rPr>
        <w:t>In our Christian Community we Enjoy</w:t>
      </w:r>
      <w:r>
        <w:rPr>
          <w:b/>
          <w:bCs/>
          <w:color w:val="1F3864" w:themeColor="accent5" w:themeShade="80"/>
          <w:sz w:val="28"/>
          <w:szCs w:val="28"/>
        </w:rPr>
        <w:t xml:space="preserve">, </w:t>
      </w:r>
      <w:r w:rsidRPr="00A42085">
        <w:rPr>
          <w:b/>
          <w:bCs/>
          <w:color w:val="1F3864" w:themeColor="accent5" w:themeShade="80"/>
          <w:sz w:val="28"/>
          <w:szCs w:val="28"/>
        </w:rPr>
        <w:t>Include</w:t>
      </w:r>
      <w:r>
        <w:rPr>
          <w:b/>
          <w:bCs/>
          <w:color w:val="1F3864" w:themeColor="accent5" w:themeShade="80"/>
          <w:sz w:val="28"/>
          <w:szCs w:val="28"/>
        </w:rPr>
        <w:t xml:space="preserve"> and Achieve</w:t>
      </w:r>
      <w:r w:rsidRPr="00A42085">
        <w:rPr>
          <w:b/>
          <w:bCs/>
          <w:color w:val="1F3864" w:themeColor="accent5" w:themeShade="80"/>
          <w:sz w:val="28"/>
          <w:szCs w:val="28"/>
        </w:rPr>
        <w:t>.</w:t>
      </w:r>
    </w:p>
    <w:p w14:paraId="7BF18CAD" w14:textId="77777777" w:rsidR="00B24C4F" w:rsidRDefault="00B24C4F" w:rsidP="00B24C4F">
      <w:pPr>
        <w:rPr>
          <w:b/>
          <w:bCs/>
          <w:sz w:val="24"/>
        </w:rPr>
      </w:pPr>
    </w:p>
    <w:p w14:paraId="7CAEC54D" w14:textId="77777777" w:rsidR="00B24C4F" w:rsidRDefault="00B24C4F" w:rsidP="00B24C4F">
      <w:pPr>
        <w:rPr>
          <w:b/>
          <w:bCs/>
          <w:sz w:val="24"/>
        </w:rPr>
      </w:pPr>
    </w:p>
    <w:p w14:paraId="57D40FEF" w14:textId="77777777" w:rsidR="00B24C4F" w:rsidRDefault="00B24C4F" w:rsidP="00B24C4F">
      <w:pPr>
        <w:rPr>
          <w:b/>
          <w:bCs/>
          <w:sz w:val="24"/>
        </w:rPr>
      </w:pPr>
    </w:p>
    <w:p w14:paraId="7D74327D" w14:textId="77777777" w:rsidR="00B24C4F" w:rsidRDefault="00B24C4F" w:rsidP="00B24C4F">
      <w:pPr>
        <w:rPr>
          <w:b/>
          <w:bCs/>
          <w:sz w:val="24"/>
        </w:rPr>
      </w:pPr>
    </w:p>
    <w:p w14:paraId="0FA17CBE" w14:textId="77777777" w:rsidR="00B4540D" w:rsidRPr="00A42085" w:rsidRDefault="00B4540D" w:rsidP="00B4540D">
      <w:pPr>
        <w:jc w:val="center"/>
        <w:rPr>
          <w:rFonts w:cs="Arial"/>
          <w:bCs/>
          <w:i/>
          <w:color w:val="1F3864" w:themeColor="accent5" w:themeShade="80"/>
          <w:sz w:val="24"/>
        </w:rPr>
      </w:pPr>
      <w:r w:rsidRPr="00A42085">
        <w:rPr>
          <w:rFonts w:cs="Arial"/>
          <w:i/>
          <w:color w:val="1F3864" w:themeColor="accent5" w:themeShade="80"/>
          <w:sz w:val="24"/>
          <w:shd w:val="clear" w:color="auto" w:fill="FFFFFF"/>
        </w:rPr>
        <w:t>But the</w:t>
      </w:r>
      <w:r w:rsidRPr="00A42085">
        <w:rPr>
          <w:rStyle w:val="apple-converted-space"/>
          <w:rFonts w:cs="Arial"/>
          <w:i/>
          <w:color w:val="1F3864" w:themeColor="accent5" w:themeShade="80"/>
          <w:sz w:val="24"/>
          <w:shd w:val="clear" w:color="auto" w:fill="FFFFFF"/>
        </w:rPr>
        <w:t> </w:t>
      </w:r>
      <w:r w:rsidRPr="00A42085">
        <w:rPr>
          <w:rFonts w:cs="Arial"/>
          <w:bCs/>
          <w:i/>
          <w:color w:val="1F3864" w:themeColor="accent5" w:themeShade="80"/>
          <w:sz w:val="24"/>
          <w:shd w:val="clear" w:color="auto" w:fill="FFFFFF"/>
        </w:rPr>
        <w:t>fruit of the Spirit</w:t>
      </w:r>
      <w:r w:rsidRPr="00A42085">
        <w:rPr>
          <w:rStyle w:val="apple-converted-space"/>
          <w:rFonts w:cs="Arial"/>
          <w:i/>
          <w:color w:val="1F3864" w:themeColor="accent5" w:themeShade="80"/>
          <w:sz w:val="24"/>
          <w:shd w:val="clear" w:color="auto" w:fill="FFFFFF"/>
        </w:rPr>
        <w:t> </w:t>
      </w:r>
      <w:r w:rsidRPr="00A42085">
        <w:rPr>
          <w:rFonts w:cs="Arial"/>
          <w:i/>
          <w:color w:val="1F3864" w:themeColor="accent5" w:themeShade="80"/>
          <w:sz w:val="24"/>
          <w:shd w:val="clear" w:color="auto" w:fill="FFFFFF"/>
        </w:rPr>
        <w:t xml:space="preserve">is love, joy, peace, </w:t>
      </w:r>
      <w:r>
        <w:rPr>
          <w:rFonts w:cs="Arial"/>
          <w:i/>
          <w:color w:val="1F3864" w:themeColor="accent5" w:themeShade="80"/>
          <w:sz w:val="24"/>
          <w:shd w:val="clear" w:color="auto" w:fill="FFFFFF"/>
        </w:rPr>
        <w:t>patie</w:t>
      </w:r>
      <w:r w:rsidRPr="00A42085">
        <w:rPr>
          <w:rFonts w:cs="Arial"/>
          <w:i/>
          <w:color w:val="1F3864" w:themeColor="accent5" w:themeShade="80"/>
          <w:sz w:val="24"/>
          <w:shd w:val="clear" w:color="auto" w:fill="FFFFFF"/>
        </w:rPr>
        <w:t>nce, kindness, goodness, faithfulness, gentleness and self-control." Galatians 5:22-23</w:t>
      </w:r>
    </w:p>
    <w:p w14:paraId="6DC1F079" w14:textId="77777777" w:rsidR="00B24C4F" w:rsidRDefault="00B24C4F" w:rsidP="00B24C4F">
      <w:pPr>
        <w:rPr>
          <w:b/>
          <w:bCs/>
          <w:sz w:val="24"/>
        </w:rPr>
      </w:pPr>
    </w:p>
    <w:p w14:paraId="443356F4" w14:textId="269462FE" w:rsidR="00B24C4F" w:rsidRDefault="00B4540D" w:rsidP="00B24C4F">
      <w:pPr>
        <w:rPr>
          <w:b/>
          <w:bCs/>
          <w:sz w:val="24"/>
        </w:rPr>
      </w:pPr>
      <w:r>
        <w:rPr>
          <w:b/>
          <w:bCs/>
          <w:noProof/>
          <w:sz w:val="24"/>
          <w:lang w:eastAsia="en-GB"/>
        </w:rPr>
        <mc:AlternateContent>
          <mc:Choice Requires="wps">
            <w:drawing>
              <wp:anchor distT="0" distB="0" distL="114300" distR="114300" simplePos="0" relativeHeight="251660800" behindDoc="0" locked="0" layoutInCell="0" allowOverlap="1" wp14:anchorId="7CFD0F0A" wp14:editId="5D5468BB">
                <wp:simplePos x="0" y="0"/>
                <wp:positionH relativeFrom="page">
                  <wp:posOffset>822960</wp:posOffset>
                </wp:positionH>
                <wp:positionV relativeFrom="page">
                  <wp:posOffset>5524501</wp:posOffset>
                </wp:positionV>
                <wp:extent cx="6616065" cy="1295400"/>
                <wp:effectExtent l="0" t="0" r="1333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06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2DBE51BD" w:rsidR="00B24C4F" w:rsidRPr="00CA7BF1" w:rsidRDefault="00681109" w:rsidP="004F19A5">
                                  <w:pPr>
                                    <w:pStyle w:val="NoSpacing"/>
                                    <w:suppressOverlap/>
                                    <w:jc w:val="center"/>
                                    <w:rPr>
                                      <w:rFonts w:ascii="Cambria" w:hAnsi="Cambria" w:cs="Calibri"/>
                                      <w:color w:val="FFFFFF"/>
                                      <w:sz w:val="72"/>
                                      <w:szCs w:val="72"/>
                                    </w:rPr>
                                  </w:pPr>
                                  <w:r>
                                    <w:rPr>
                                      <w:rFonts w:ascii="Arial" w:hAnsi="Arial" w:cs="Arial"/>
                                      <w:b/>
                                      <w:bCs/>
                                      <w:sz w:val="36"/>
                                      <w:lang w:eastAsia="en-GB"/>
                                    </w:rPr>
                                    <w:t>Adverse Weather</w:t>
                                  </w:r>
                                  <w:r w:rsidR="007F3E95">
                                    <w:rPr>
                                      <w:rFonts w:ascii="Arial" w:hAnsi="Arial" w:cs="Arial"/>
                                      <w:b/>
                                      <w:bCs/>
                                      <w:sz w:val="36"/>
                                      <w:lang w:eastAsia="en-GB"/>
                                    </w:rPr>
                                    <w:t xml:space="preserve">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FD0F0A" id="Rectangle 4" o:spid="_x0000_s1027" style="position:absolute;margin-left:64.8pt;margin-top:435pt;width:520.95pt;height:10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" o:allowincell="f" filled="f" stroked="f" strokeweight=".25pt">
                <v:textbox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2DBE51BD" w:rsidR="00B24C4F" w:rsidRPr="00CA7BF1" w:rsidRDefault="00681109" w:rsidP="004F19A5">
                            <w:pPr>
                              <w:pStyle w:val="NoSpacing"/>
                              <w:suppressOverlap/>
                              <w:jc w:val="center"/>
                              <w:rPr>
                                <w:rFonts w:ascii="Cambria" w:hAnsi="Cambria" w:cs="Calibri"/>
                                <w:color w:val="FFFFFF"/>
                                <w:sz w:val="72"/>
                                <w:szCs w:val="72"/>
                              </w:rPr>
                            </w:pPr>
                            <w:r>
                              <w:rPr>
                                <w:rFonts w:ascii="Arial" w:hAnsi="Arial" w:cs="Arial"/>
                                <w:b/>
                                <w:bCs/>
                                <w:sz w:val="36"/>
                                <w:lang w:eastAsia="en-GB"/>
                              </w:rPr>
                              <w:t>Adverse Weather</w:t>
                            </w:r>
                            <w:r w:rsidR="007F3E95">
                              <w:rPr>
                                <w:rFonts w:ascii="Arial" w:hAnsi="Arial" w:cs="Arial"/>
                                <w:b/>
                                <w:bCs/>
                                <w:sz w:val="36"/>
                                <w:lang w:eastAsia="en-GB"/>
                              </w:rPr>
                              <w:t xml:space="preserve">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v:textbox>
                <w10:wrap anchorx="page" anchory="page"/>
              </v:rect>
            </w:pict>
          </mc:Fallback>
        </mc:AlternateContent>
      </w:r>
    </w:p>
    <w:p w14:paraId="516B149A" w14:textId="07DC3971" w:rsidR="00B24C4F" w:rsidRDefault="00B24C4F" w:rsidP="00B24C4F">
      <w:pPr>
        <w:rPr>
          <w:b/>
          <w:bCs/>
          <w:sz w:val="24"/>
        </w:rPr>
      </w:pPr>
    </w:p>
    <w:p w14:paraId="14023E4D" w14:textId="1972CA67" w:rsidR="00B24C4F" w:rsidRDefault="00B24C4F" w:rsidP="00B24C4F">
      <w:pPr>
        <w:rPr>
          <w:b/>
          <w:bCs/>
          <w:sz w:val="24"/>
        </w:rPr>
      </w:pPr>
    </w:p>
    <w:p w14:paraId="351CC818" w14:textId="77777777" w:rsidR="00B24C4F" w:rsidRDefault="00B24C4F" w:rsidP="00B24C4F">
      <w:pPr>
        <w:rPr>
          <w:b/>
          <w:bCs/>
          <w:sz w:val="24"/>
        </w:rPr>
      </w:pPr>
    </w:p>
    <w:p w14:paraId="2C351C6F" w14:textId="3ECDF679" w:rsidR="00B24C4F" w:rsidRDefault="00B24C4F" w:rsidP="00B24C4F">
      <w:pPr>
        <w:rPr>
          <w:b/>
          <w:bCs/>
          <w:sz w:val="24"/>
        </w:rPr>
      </w:pPr>
    </w:p>
    <w:p w14:paraId="0C908E64" w14:textId="77777777" w:rsidR="00B24C4F" w:rsidRDefault="00B24C4F" w:rsidP="00B24C4F">
      <w:pPr>
        <w:rPr>
          <w:b/>
          <w:bCs/>
          <w:sz w:val="24"/>
        </w:rPr>
      </w:pPr>
    </w:p>
    <w:p w14:paraId="20B3516C" w14:textId="77777777" w:rsidR="00B24C4F" w:rsidRDefault="00B24C4F" w:rsidP="00B24C4F">
      <w:pPr>
        <w:rPr>
          <w:b/>
          <w:bCs/>
          <w:sz w:val="24"/>
        </w:rPr>
      </w:pPr>
    </w:p>
    <w:p w14:paraId="1A474D77" w14:textId="77777777" w:rsidR="00B24C4F" w:rsidRDefault="00B24C4F" w:rsidP="00B24C4F">
      <w:pPr>
        <w:rPr>
          <w:b/>
          <w:bCs/>
          <w:sz w:val="24"/>
        </w:rPr>
      </w:pPr>
    </w:p>
    <w:p w14:paraId="3C738EAB" w14:textId="77777777" w:rsidR="00B24C4F" w:rsidRDefault="00B24C4F" w:rsidP="00B24C4F">
      <w:pPr>
        <w:rPr>
          <w:b/>
          <w:bCs/>
          <w:sz w:val="24"/>
        </w:rPr>
      </w:pPr>
    </w:p>
    <w:p w14:paraId="3835180E" w14:textId="77777777" w:rsidR="00B24C4F" w:rsidRDefault="009B78F7" w:rsidP="0001666B">
      <w:pPr>
        <w:pStyle w:val="Heading1"/>
        <w:ind w:left="6480" w:right="-639" w:firstLine="324"/>
        <w:rPr>
          <w:rFonts w:cs="Arial"/>
          <w:b w:val="0"/>
          <w:bCs w:val="0"/>
          <w:sz w:val="24"/>
        </w:rPr>
      </w:pPr>
      <w:r>
        <w:rPr>
          <w:b w:val="0"/>
          <w:bCs w:val="0"/>
          <w:noProof/>
          <w:sz w:val="24"/>
          <w:lang w:eastAsia="en-GB"/>
        </w:rPr>
        <mc:AlternateContent>
          <mc:Choice Requires="wps">
            <w:drawing>
              <wp:anchor distT="0" distB="0" distL="114300" distR="114300" simplePos="0" relativeHeight="251658752" behindDoc="1" locked="0" layoutInCell="0" allowOverlap="1" wp14:anchorId="3F2B60C3" wp14:editId="7E2BE7D0">
                <wp:simplePos x="0" y="0"/>
                <wp:positionH relativeFrom="margin">
                  <wp:posOffset>-200660</wp:posOffset>
                </wp:positionH>
                <wp:positionV relativeFrom="margin">
                  <wp:posOffset>-581025</wp:posOffset>
                </wp:positionV>
                <wp:extent cx="7128510" cy="9432290"/>
                <wp:effectExtent l="0" t="0" r="12065" b="127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8510" cy="943229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34DDB602" id="AutoShape 3" o:spid="_x0000_s1026" style="position:absolute;margin-left:-15.8pt;margin-top:-45.75pt;width:561.3pt;height:742.7pt;z-index:-251657728;visibility:visible;mso-wrap-style:square;mso-width-percent:920;mso-height-percent:940;mso-wrap-distance-left:9pt;mso-wrap-distance-top:0;mso-wrap-distance-right:9pt;mso-wrap-distance-bottom:0;mso-position-horizontal:absolute;mso-position-horizontal-relative:margin;mso-position-vertical:absolute;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" o:allowincell="f" filled="f" fillcolor="black" strokecolor="#548dd4">
                <w10:wrap anchorx="margin" anchory="margin"/>
              </v:roundrect>
            </w:pict>
          </mc:Fallback>
        </mc:AlternateContent>
      </w:r>
    </w:p>
    <w:p w14:paraId="3CE3B264" w14:textId="77777777" w:rsidR="00B4540D" w:rsidRPr="00A42085" w:rsidRDefault="00B4540D" w:rsidP="00B4540D">
      <w:pPr>
        <w:jc w:val="center"/>
        <w:rPr>
          <w:rFonts w:cs="Arial"/>
          <w:bCs/>
          <w:i/>
          <w:color w:val="1F3864" w:themeColor="accent5" w:themeShade="80"/>
          <w:sz w:val="24"/>
        </w:rPr>
      </w:pPr>
    </w:p>
    <w:p w14:paraId="063F808C" w14:textId="77777777" w:rsidR="00B4540D" w:rsidRDefault="00B4540D" w:rsidP="00B4540D">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The school promotes equality and actively challenges all ageist, gender, racist, disablist, homophobic, social and transphobic language and behaviour.</w:t>
      </w:r>
    </w:p>
    <w:p w14:paraId="4D3322A5" w14:textId="77777777" w:rsidR="00B4540D" w:rsidRPr="00A42085" w:rsidRDefault="00B4540D" w:rsidP="00B4540D">
      <w:pPr>
        <w:pStyle w:val="NoSpacing"/>
        <w:spacing w:line="276" w:lineRule="auto"/>
        <w:ind w:hanging="142"/>
        <w:jc w:val="center"/>
        <w:rPr>
          <w:rFonts w:ascii="Arial" w:hAnsi="Arial" w:cs="Arial"/>
          <w:bCs/>
          <w:i/>
          <w:iCs/>
          <w:sz w:val="24"/>
          <w:szCs w:val="24"/>
          <w:lang w:eastAsia="en-GB"/>
        </w:rPr>
      </w:pPr>
    </w:p>
    <w:p w14:paraId="3DC4FF17" w14:textId="77777777" w:rsidR="00B4540D" w:rsidRPr="00A42085" w:rsidRDefault="00B4540D" w:rsidP="00B4540D">
      <w:pPr>
        <w:jc w:val="center"/>
        <w:rPr>
          <w:rFonts w:cs="Arial"/>
          <w:i/>
          <w:sz w:val="24"/>
        </w:rPr>
      </w:pPr>
    </w:p>
    <w:p w14:paraId="497AE574" w14:textId="77777777" w:rsidR="00B4540D" w:rsidRPr="00A42085" w:rsidRDefault="00B4540D" w:rsidP="00B4540D">
      <w:pPr>
        <w:jc w:val="center"/>
        <w:rPr>
          <w:rFonts w:cs="Arial"/>
          <w:bCs/>
          <w:i/>
          <w:sz w:val="24"/>
        </w:rPr>
      </w:pPr>
      <w:r w:rsidRPr="00A42085">
        <w:rPr>
          <w:rFonts w:cs="Arial"/>
          <w:i/>
          <w:sz w:val="24"/>
        </w:rPr>
        <w:t>Safeguarding all of our children is at the centre of every aspect of school policy</w:t>
      </w:r>
    </w:p>
    <w:p w14:paraId="67E89412" w14:textId="77777777" w:rsidR="00B24C4F" w:rsidRDefault="009B78F7" w:rsidP="00B24C4F">
      <w:pPr>
        <w:pStyle w:val="NoSpacing"/>
        <w:spacing w:line="276" w:lineRule="auto"/>
        <w:jc w:val="center"/>
      </w:pPr>
      <w:r>
        <w:rPr>
          <w:b/>
          <w:bCs/>
          <w:noProof/>
          <w:sz w:val="24"/>
          <w:lang w:val="en-GB" w:eastAsia="en-GB"/>
        </w:rPr>
        <mc:AlternateContent>
          <mc:Choice Requires="wps">
            <w:drawing>
              <wp:anchor distT="0" distB="0" distL="114300" distR="114300" simplePos="0" relativeHeight="251656704" behindDoc="0" locked="0" layoutInCell="0" allowOverlap="1" wp14:anchorId="756901A2" wp14:editId="5870936B">
                <wp:simplePos x="0" y="0"/>
                <wp:positionH relativeFrom="page">
                  <wp:posOffset>819785</wp:posOffset>
                </wp:positionH>
                <wp:positionV relativeFrom="page">
                  <wp:posOffset>8451850</wp:posOffset>
                </wp:positionV>
                <wp:extent cx="6473825" cy="84963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3825" cy="849630"/>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756901A2" id="Rectangle 5" o:spid="_x0000_s1028" style="position:absolute;left:0;text-align:left;margin-left:64.55pt;margin-top:665.5pt;width:509.75pt;height:66.9pt;z-index:25165670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" o:allowincell="f" filled="f" stroked="f" strokeweight=".25pt">
                <v:fill opacity="46003f"/>
                <v:textbox style="mso-fit-shape-to-text:t" inset=",18pt,,18pt">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v:textbox>
                <w10:wrap anchorx="page" anchory="page"/>
              </v:rect>
            </w:pict>
          </mc:Fallback>
        </mc:AlternateContent>
      </w:r>
      <w:r w:rsidR="00B24C4F">
        <w:br w:type="page"/>
      </w:r>
    </w:p>
    <w:p w14:paraId="611B97D9" w14:textId="77777777" w:rsidR="007F3E95" w:rsidRDefault="007F3E95" w:rsidP="007F3E95"/>
    <w:p w14:paraId="5A01C67C" w14:textId="77777777" w:rsidR="00681109" w:rsidRPr="00681109" w:rsidRDefault="00681109" w:rsidP="00681109">
      <w:pPr>
        <w:spacing w:before="100" w:beforeAutospacing="1" w:after="100" w:afterAutospacing="1"/>
        <w:outlineLvl w:val="0"/>
        <w:rPr>
          <w:rFonts w:asciiTheme="majorHAnsi" w:hAnsiTheme="majorHAnsi" w:cstheme="majorHAnsi"/>
          <w:b/>
          <w:bCs/>
          <w:kern w:val="36"/>
          <w:sz w:val="24"/>
          <w:lang w:eastAsia="en-GB"/>
        </w:rPr>
      </w:pPr>
      <w:r w:rsidRPr="00681109">
        <w:rPr>
          <w:rFonts w:asciiTheme="majorHAnsi" w:hAnsiTheme="majorHAnsi" w:cstheme="majorHAnsi"/>
          <w:b/>
          <w:bCs/>
          <w:kern w:val="36"/>
          <w:sz w:val="24"/>
          <w:lang w:eastAsia="en-GB"/>
        </w:rPr>
        <w:t>Adverse Weather Protocol</w:t>
      </w:r>
    </w:p>
    <w:p w14:paraId="1128673B" w14:textId="77777777" w:rsidR="00681109" w:rsidRPr="00681109" w:rsidRDefault="00681109" w:rsidP="00681109">
      <w:pPr>
        <w:spacing w:before="100" w:beforeAutospacing="1" w:after="100" w:afterAutospacing="1"/>
        <w:outlineLvl w:val="1"/>
        <w:rPr>
          <w:rFonts w:asciiTheme="majorHAnsi" w:hAnsiTheme="majorHAnsi" w:cstheme="majorHAnsi"/>
          <w:b/>
          <w:bCs/>
          <w:sz w:val="24"/>
          <w:lang w:eastAsia="en-GB"/>
        </w:rPr>
      </w:pPr>
      <w:r w:rsidRPr="00681109">
        <w:rPr>
          <w:rFonts w:asciiTheme="majorHAnsi" w:hAnsiTheme="majorHAnsi" w:cstheme="majorHAnsi"/>
          <w:b/>
          <w:bCs/>
          <w:sz w:val="24"/>
          <w:lang w:eastAsia="en-GB"/>
        </w:rPr>
        <w:t>Purpose</w:t>
      </w:r>
    </w:p>
    <w:p w14:paraId="560CF04A"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The school is committed to maintaining education and care for pupils wherever it is safe and reasonable to do so. We recognise the importance of continuity of learning and the support that school provides to children and families.</w:t>
      </w:r>
    </w:p>
    <w:p w14:paraId="496B2704"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However, the health, safety and wellbeing of pupils and staff will always be our primary consideration. This protocol sets out the measures the school will take during periods of adverse weather, including extreme heat, cold weather, snow, ice, storms and high winds, and the circumstances under which partial or full closure may be considered.</w:t>
      </w:r>
    </w:p>
    <w:p w14:paraId="2EC4A004" w14:textId="77777777" w:rsidR="00681109" w:rsidRPr="00681109" w:rsidRDefault="00681109" w:rsidP="00681109">
      <w:pPr>
        <w:spacing w:before="100" w:beforeAutospacing="1" w:after="100" w:afterAutospacing="1"/>
        <w:outlineLvl w:val="1"/>
        <w:rPr>
          <w:rFonts w:asciiTheme="majorHAnsi" w:hAnsiTheme="majorHAnsi" w:cstheme="majorHAnsi"/>
          <w:b/>
          <w:bCs/>
          <w:sz w:val="24"/>
          <w:lang w:eastAsia="en-GB"/>
        </w:rPr>
      </w:pPr>
      <w:r w:rsidRPr="00681109">
        <w:rPr>
          <w:rFonts w:asciiTheme="majorHAnsi" w:hAnsiTheme="majorHAnsi" w:cstheme="majorHAnsi"/>
          <w:b/>
          <w:bCs/>
          <w:sz w:val="24"/>
          <w:lang w:eastAsia="en-GB"/>
        </w:rPr>
        <w:t>Principles</w:t>
      </w:r>
    </w:p>
    <w:p w14:paraId="483B91F1"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school will make every reasonable effort to remain open during periods of adverse weather.</w:t>
      </w:r>
    </w:p>
    <w:p w14:paraId="305AB83F"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Decisions will be based on risk assessments, local conditions, official weather warnings, and the ability to maintain a safe environment for children and staff.</w:t>
      </w:r>
    </w:p>
    <w:p w14:paraId="235B1FBB"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decision to remain open or to close will be based on a dynamic risk assessment of actual conditions within and around the school, rather than solely on weather forecasts or recorded temperatures.</w:t>
      </w:r>
    </w:p>
    <w:p w14:paraId="79DD1069"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Particular consideration will be given to vulnerable children who may be more susceptible to the effects of extreme weather or require additional support.</w:t>
      </w:r>
    </w:p>
    <w:p w14:paraId="30CB974A"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school recognises its duty of care to both pupils and staff.</w:t>
      </w:r>
    </w:p>
    <w:p w14:paraId="0D77B133"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Where risks cannot be adequately mitigated, the health, safety and wellbeing of pupils and staff will take precedence over normal operations.</w:t>
      </w:r>
    </w:p>
    <w:p w14:paraId="43D5B7A9" w14:textId="77777777" w:rsidR="00681109" w:rsidRPr="00681109" w:rsidRDefault="00681109" w:rsidP="00681109">
      <w:pPr>
        <w:spacing w:before="100" w:beforeAutospacing="1" w:after="100" w:afterAutospacing="1"/>
        <w:outlineLvl w:val="1"/>
        <w:rPr>
          <w:rFonts w:asciiTheme="majorHAnsi" w:hAnsiTheme="majorHAnsi" w:cstheme="majorHAnsi"/>
          <w:b/>
          <w:bCs/>
          <w:sz w:val="24"/>
          <w:lang w:eastAsia="en-GB"/>
        </w:rPr>
      </w:pPr>
      <w:r w:rsidRPr="00681109">
        <w:rPr>
          <w:rFonts w:asciiTheme="majorHAnsi" w:hAnsiTheme="majorHAnsi" w:cstheme="majorHAnsi"/>
          <w:b/>
          <w:bCs/>
          <w:sz w:val="24"/>
          <w:lang w:eastAsia="en-GB"/>
        </w:rPr>
        <w:t>Measures During Adverse Weather</w:t>
      </w:r>
    </w:p>
    <w:p w14:paraId="78F3A8D4"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Depending on the nature of the weather conditions, the school may implement some or all of the following measures.</w:t>
      </w:r>
    </w:p>
    <w:p w14:paraId="36A0D66F" w14:textId="77777777" w:rsidR="00681109" w:rsidRPr="00681109" w:rsidRDefault="00681109" w:rsidP="003243E3">
      <w:pPr>
        <w:spacing w:before="100" w:beforeAutospacing="1" w:after="100" w:afterAutospacing="1"/>
        <w:outlineLvl w:val="2"/>
        <w:rPr>
          <w:rFonts w:asciiTheme="majorHAnsi" w:hAnsiTheme="majorHAnsi" w:cstheme="majorHAnsi"/>
          <w:b/>
          <w:bCs/>
          <w:sz w:val="24"/>
          <w:lang w:eastAsia="en-GB"/>
        </w:rPr>
      </w:pPr>
      <w:r w:rsidRPr="00681109">
        <w:rPr>
          <w:rFonts w:asciiTheme="majorHAnsi" w:hAnsiTheme="majorHAnsi" w:cstheme="majorHAnsi"/>
          <w:b/>
          <w:bCs/>
          <w:sz w:val="24"/>
          <w:lang w:eastAsia="en-GB"/>
        </w:rPr>
        <w:t>Site Safety</w:t>
      </w:r>
    </w:p>
    <w:p w14:paraId="534F3F42"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Gritting priority pedestrian routes, entrances and access points where practicable.</w:t>
      </w:r>
    </w:p>
    <w:p w14:paraId="223AA623"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Regular inspection of external areas for snow, ice, flooding, fallen debris or other hazards.</w:t>
      </w:r>
    </w:p>
    <w:p w14:paraId="3F045A6A"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Restricting access to areas that cannot be made safe.</w:t>
      </w:r>
    </w:p>
    <w:p w14:paraId="250D7C36"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lastRenderedPageBreak/>
        <w:t>• Monitoring trees, fences, roofs and temporary structures during periods of high winds or storms.</w:t>
      </w:r>
    </w:p>
    <w:p w14:paraId="049333D0" w14:textId="77777777" w:rsidR="003243E3"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Ensuring emergency exits remain accessible and safe to use.</w:t>
      </w:r>
    </w:p>
    <w:p w14:paraId="1A216B87" w14:textId="3EE22431" w:rsidR="00681109" w:rsidRPr="00681109"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b/>
          <w:bCs/>
          <w:sz w:val="24"/>
          <w:lang w:eastAsia="en-GB"/>
        </w:rPr>
        <w:t>Learning Environment</w:t>
      </w:r>
    </w:p>
    <w:p w14:paraId="0F26E0DA"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Maintaining comfortable indoor temperatures wherever possible.</w:t>
      </w:r>
    </w:p>
    <w:p w14:paraId="618CD79F"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Using blinds, curtains, ventilation, fans or air conditioning to manage high indoor temperatures.</w:t>
      </w:r>
    </w:p>
    <w:p w14:paraId="7338D317"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Keeping external doors closed during cold weather while maintaining adequate ventilation.</w:t>
      </w:r>
    </w:p>
    <w:p w14:paraId="6606FB82"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Monitoring heating, cooling and ventilation systems and responding promptly to any failures.</w:t>
      </w:r>
    </w:p>
    <w:p w14:paraId="00AF278D" w14:textId="77777777" w:rsidR="003243E3"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Relocating teaching to safer or more suitable areas of the school where required.</w:t>
      </w:r>
    </w:p>
    <w:p w14:paraId="4FB112BC" w14:textId="4BC5DCA9" w:rsidR="00681109" w:rsidRPr="00681109"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b/>
          <w:bCs/>
          <w:sz w:val="24"/>
          <w:lang w:eastAsia="en-GB"/>
        </w:rPr>
        <w:t>Curriculum and Timetable Adjustments</w:t>
      </w:r>
    </w:p>
    <w:p w14:paraId="5728A5DD"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Reducing or postponing physically demanding activities during extreme heat.</w:t>
      </w:r>
    </w:p>
    <w:p w14:paraId="4D6FFAE2"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Modifying or cancelling outdoor P.E. lessons where weather conditions present an increased risk.</w:t>
      </w:r>
    </w:p>
    <w:p w14:paraId="5BF883A5"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Rescheduling or postponing outdoor learning, sports events, educational visits and other activities where necessary.</w:t>
      </w:r>
    </w:p>
    <w:p w14:paraId="67DF3F15"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Using indoor facilities during break and lunchtime where outdoor areas are unsafe.</w:t>
      </w:r>
    </w:p>
    <w:p w14:paraId="78975C7E" w14:textId="77777777" w:rsidR="003243E3"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Providing quieter or lower-intensity activities during periods of extreme weather.</w:t>
      </w:r>
    </w:p>
    <w:p w14:paraId="3664E447" w14:textId="65EAB7BB" w:rsidR="00681109" w:rsidRPr="00681109"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b/>
          <w:bCs/>
          <w:sz w:val="24"/>
          <w:lang w:eastAsia="en-GB"/>
        </w:rPr>
        <w:t>Welfare Monitoring</w:t>
      </w:r>
    </w:p>
    <w:p w14:paraId="57963874"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Encouraging pupils to remain well hydrated during hot weather.</w:t>
      </w:r>
    </w:p>
    <w:p w14:paraId="3900B0FA"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Encouraging appropriate clothing for prevailing weather conditions, including hats, sunscreen, coats, gloves and suitable footwear as appropriate.</w:t>
      </w:r>
    </w:p>
    <w:p w14:paraId="6A9243CE"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Monitoring pupils and staff for signs of heat-related illness, dehydration, hypothermia or other weather-related health concerns.</w:t>
      </w:r>
    </w:p>
    <w:p w14:paraId="08401FA3"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Providing additional support for pupils and staff with medical conditions affected by adverse weather.</w:t>
      </w:r>
    </w:p>
    <w:p w14:paraId="4BE4D7B9" w14:textId="77777777" w:rsidR="003243E3"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Taking immediate action where any pupil or member of staff becomes unwell</w:t>
      </w:r>
    </w:p>
    <w:p w14:paraId="72B7E080" w14:textId="77777777" w:rsidR="003243E3" w:rsidRDefault="003243E3" w:rsidP="003243E3">
      <w:pPr>
        <w:spacing w:before="100" w:beforeAutospacing="1" w:after="100" w:afterAutospacing="1"/>
        <w:rPr>
          <w:rFonts w:asciiTheme="majorHAnsi" w:hAnsiTheme="majorHAnsi" w:cstheme="majorHAnsi"/>
          <w:sz w:val="24"/>
          <w:lang w:eastAsia="en-GB"/>
        </w:rPr>
      </w:pPr>
    </w:p>
    <w:p w14:paraId="2E155074" w14:textId="77777777" w:rsidR="003243E3" w:rsidRDefault="003243E3" w:rsidP="003243E3">
      <w:pPr>
        <w:spacing w:before="100" w:beforeAutospacing="1" w:after="100" w:afterAutospacing="1"/>
        <w:rPr>
          <w:rFonts w:asciiTheme="majorHAnsi" w:hAnsiTheme="majorHAnsi" w:cstheme="majorHAnsi"/>
          <w:sz w:val="24"/>
          <w:lang w:eastAsia="en-GB"/>
        </w:rPr>
      </w:pPr>
    </w:p>
    <w:p w14:paraId="6F5CAF6A" w14:textId="132C85CA" w:rsidR="00681109" w:rsidRPr="00681109"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b/>
          <w:bCs/>
          <w:sz w:val="24"/>
          <w:lang w:eastAsia="en-GB"/>
        </w:rPr>
        <w:lastRenderedPageBreak/>
        <w:t>Escalation During Severe Weather</w:t>
      </w:r>
    </w:p>
    <w:p w14:paraId="51C26D2B"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The school will monitor guidance from the UK Health Security Agency, the Met Office and the Local Authority.</w:t>
      </w:r>
    </w:p>
    <w:p w14:paraId="2AE2E79C"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Where weather conditions create increased risks, additional measures may include:</w:t>
      </w:r>
    </w:p>
    <w:p w14:paraId="5DDC0F1B"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Indoor playtimes or shortened outdoor breaks.</w:t>
      </w:r>
    </w:p>
    <w:p w14:paraId="5E3C6AEE"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Cancellation or postponement of sports days, educational visits, outdoor events and extracurricular activities.</w:t>
      </w:r>
    </w:p>
    <w:p w14:paraId="4EDF0A6C"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Closure of playgrounds or sections of the school site.</w:t>
      </w:r>
    </w:p>
    <w:p w14:paraId="5D9FA288"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Flexible staffing arrangements where appropriate.</w:t>
      </w:r>
    </w:p>
    <w:p w14:paraId="30DB1EBE" w14:textId="77777777" w:rsidR="003243E3"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Temporary adjustments to the school day or relocation of teaching spaces.</w:t>
      </w:r>
    </w:p>
    <w:p w14:paraId="2050BE42" w14:textId="0B6B5CFD" w:rsidR="00681109" w:rsidRPr="00681109"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b/>
          <w:bCs/>
          <w:sz w:val="24"/>
          <w:lang w:eastAsia="en-GB"/>
        </w:rPr>
        <w:t>Consideration of School Closure</w:t>
      </w:r>
    </w:p>
    <w:p w14:paraId="549FB3DB"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Closure will only be considered as a last resort after all reasonable mitigation measures have been explored.</w:t>
      </w:r>
    </w:p>
    <w:p w14:paraId="0DC3B626"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The Headteacher, in consultation with Governors where appropriate, may consider partial or full closure where:</w:t>
      </w:r>
    </w:p>
    <w:p w14:paraId="282F7E43"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Official weather warnings indicate an exceptional or severe risk to health or safety.</w:t>
      </w:r>
    </w:p>
    <w:p w14:paraId="410B9B7E"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Conditions on the school site or surrounding area cannot be made safe.</w:t>
      </w:r>
    </w:p>
    <w:p w14:paraId="755911BA"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Heating, cooling, water, power or other essential services fail and cannot be restored within a reasonable timescale.</w:t>
      </w:r>
    </w:p>
    <w:p w14:paraId="750A0E6B"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Indoor or outdoor conditions prevent the safe occupation of teaching or working spaces.</w:t>
      </w:r>
    </w:p>
    <w:p w14:paraId="1DD816D5"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school cannot reasonably safeguard the wellbeing of pupils or staff.</w:t>
      </w:r>
    </w:p>
    <w:p w14:paraId="05F0BBE1"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Staff shortages occur as a result of weather-related illness, unsafe travel conditions or caring responsibilities.</w:t>
      </w:r>
    </w:p>
    <w:p w14:paraId="27009778" w14:textId="77777777" w:rsidR="003243E3"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Transport disruption or operational risks mean that safe supervision and care cannot be maintained.</w:t>
      </w:r>
    </w:p>
    <w:p w14:paraId="47D1A28F" w14:textId="1F7001C5" w:rsidR="00681109" w:rsidRPr="00681109"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b/>
          <w:bCs/>
          <w:sz w:val="24"/>
          <w:lang w:eastAsia="en-GB"/>
        </w:rPr>
        <w:t>Red Warning / Danger-to-Life Conditions</w:t>
      </w:r>
    </w:p>
    <w:p w14:paraId="505617E6"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If a Red Weather Warning, or equivalent official warning indicating a danger-to-life risk, is issued for the school's area, an immediate risk assessment will be undertaken.</w:t>
      </w:r>
    </w:p>
    <w:p w14:paraId="11DFA521"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lastRenderedPageBreak/>
        <w:t>There is no single weather condition that automatically requires closure. Decisions will be based on the actual conditions within and around the school, including site safety, building safety, indoor environmental conditions, heating or cooling systems, access routes, staffing availability, the vulnerability of pupils and staff, and the school's ability to continue operating safely.</w:t>
      </w:r>
    </w:p>
    <w:p w14:paraId="4BCE9CE8"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In these circumstances, the school may determine that partial or full closure is the safest and most responsible course of action. Such decisions will take account of:</w:t>
      </w:r>
    </w:p>
    <w:p w14:paraId="506659C8"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health, safety and wellbeing of pupils and staff.</w:t>
      </w:r>
    </w:p>
    <w:p w14:paraId="018F1DE9"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safety of travel to and from school.</w:t>
      </w:r>
    </w:p>
    <w:p w14:paraId="6A7B155C"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condition of the school buildings, grounds and surrounding environment.</w:t>
      </w:r>
    </w:p>
    <w:p w14:paraId="0EEF6097"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effectiveness of available mitigation measures.</w:t>
      </w:r>
    </w:p>
    <w:p w14:paraId="10592A98"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Significant staffing challenges arising from adverse weather, caring responsibilities, or the closure of other educational and childcare settings.</w:t>
      </w:r>
    </w:p>
    <w:p w14:paraId="47C3C35D"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 The school's statutory duty to safeguard pupils and provide a safe workplace for employees.</w:t>
      </w:r>
    </w:p>
    <w:p w14:paraId="00FD36B2" w14:textId="77777777" w:rsidR="003243E3"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The school will always seek to remain open wherever possible. However, no educational provision takes precedence over the safety, health and wellbeing of pupils and staff. Where leaders determine that risks associated with adverse weather cannot be adequately mitigated, closure may be necessary to protect the school community</w:t>
      </w:r>
    </w:p>
    <w:p w14:paraId="4A1BEEE6" w14:textId="7C23B5AA" w:rsidR="00681109" w:rsidRPr="00681109" w:rsidRDefault="00681109" w:rsidP="003243E3">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b/>
          <w:bCs/>
          <w:sz w:val="24"/>
          <w:lang w:eastAsia="en-GB"/>
        </w:rPr>
        <w:t>Communication</w:t>
      </w:r>
    </w:p>
    <w:p w14:paraId="2CA8DD20"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Any significant operational changes or closure decisions will be communicated to families as early as possible through the school's established communication channels.</w:t>
      </w:r>
    </w:p>
    <w:p w14:paraId="6537D9DB" w14:textId="77777777" w:rsidR="00681109" w:rsidRPr="00681109" w:rsidRDefault="00681109" w:rsidP="00681109">
      <w:pPr>
        <w:spacing w:before="100" w:beforeAutospacing="1" w:after="100" w:afterAutospacing="1"/>
        <w:rPr>
          <w:rFonts w:asciiTheme="majorHAnsi" w:hAnsiTheme="majorHAnsi" w:cstheme="majorHAnsi"/>
          <w:sz w:val="24"/>
          <w:lang w:eastAsia="en-GB"/>
        </w:rPr>
      </w:pPr>
      <w:r w:rsidRPr="00681109">
        <w:rPr>
          <w:rFonts w:asciiTheme="majorHAnsi" w:hAnsiTheme="majorHAnsi" w:cstheme="majorHAnsi"/>
          <w:sz w:val="24"/>
          <w:lang w:eastAsia="en-GB"/>
        </w:rPr>
        <w:t>The school will provide clear information on the reasons for decisions taken and the measures being implemented to protect the wellbeing of pupils and staff.</w:t>
      </w:r>
    </w:p>
    <w:p w14:paraId="7793A10E" w14:textId="26F7F1FF" w:rsidR="00456343" w:rsidRDefault="00456343" w:rsidP="00456343">
      <w:pPr>
        <w:pStyle w:val="ListParagraph"/>
        <w:rPr>
          <w:rFonts w:ascii="Century Gothic" w:hAnsi="Century Gothic"/>
          <w:bCs/>
        </w:rPr>
      </w:pPr>
    </w:p>
    <w:p w14:paraId="110B8880" w14:textId="02804735" w:rsidR="00196ED1" w:rsidRDefault="00196ED1" w:rsidP="00456343">
      <w:pPr>
        <w:pStyle w:val="ListParagraph"/>
        <w:rPr>
          <w:rFonts w:ascii="Century Gothic" w:hAnsi="Century Gothic"/>
          <w:bCs/>
        </w:rPr>
      </w:pPr>
    </w:p>
    <w:p w14:paraId="0E387248" w14:textId="2684E636" w:rsidR="00196ED1" w:rsidRDefault="00196ED1" w:rsidP="00456343">
      <w:pPr>
        <w:pStyle w:val="ListParagraph"/>
        <w:rPr>
          <w:rFonts w:ascii="Century Gothic" w:hAnsi="Century Gothic"/>
          <w:bCs/>
        </w:rPr>
      </w:pPr>
    </w:p>
    <w:p w14:paraId="53807CFC" w14:textId="0347A173" w:rsidR="00196ED1" w:rsidRDefault="00196ED1" w:rsidP="00456343">
      <w:pPr>
        <w:pStyle w:val="ListParagraph"/>
        <w:rPr>
          <w:rFonts w:ascii="Century Gothic" w:hAnsi="Century Gothic"/>
          <w:bCs/>
        </w:rPr>
      </w:pPr>
    </w:p>
    <w:p w14:paraId="6E095A58" w14:textId="77DBCA31" w:rsidR="00196ED1" w:rsidRDefault="00196ED1" w:rsidP="00456343">
      <w:pPr>
        <w:pStyle w:val="ListParagraph"/>
        <w:rPr>
          <w:rFonts w:ascii="Century Gothic" w:hAnsi="Century Gothic"/>
          <w:bCs/>
        </w:rPr>
      </w:pPr>
    </w:p>
    <w:p w14:paraId="45E8C40B" w14:textId="0DB5B8C9" w:rsidR="00196ED1" w:rsidRDefault="00196ED1" w:rsidP="00456343">
      <w:pPr>
        <w:pStyle w:val="ListParagraph"/>
        <w:rPr>
          <w:rFonts w:ascii="Century Gothic" w:hAnsi="Century Gothic"/>
          <w:bCs/>
        </w:rPr>
      </w:pPr>
    </w:p>
    <w:p w14:paraId="0F7EA1E2" w14:textId="08150AAF" w:rsidR="00196ED1" w:rsidRDefault="00196ED1" w:rsidP="00456343">
      <w:pPr>
        <w:pStyle w:val="ListParagraph"/>
        <w:rPr>
          <w:rFonts w:ascii="Century Gothic" w:hAnsi="Century Gothic"/>
          <w:bCs/>
        </w:rPr>
      </w:pPr>
    </w:p>
    <w:p w14:paraId="2A479C2A" w14:textId="183EC0C4" w:rsidR="00196ED1" w:rsidRDefault="00196ED1" w:rsidP="00456343">
      <w:pPr>
        <w:pStyle w:val="ListParagraph"/>
        <w:rPr>
          <w:rFonts w:ascii="Century Gothic" w:hAnsi="Century Gothic"/>
          <w:bCs/>
        </w:rPr>
      </w:pPr>
    </w:p>
    <w:p w14:paraId="3A75D9F3" w14:textId="56370256" w:rsidR="00196ED1" w:rsidRDefault="00196ED1" w:rsidP="00456343">
      <w:pPr>
        <w:pStyle w:val="ListParagraph"/>
        <w:rPr>
          <w:rFonts w:ascii="Century Gothic" w:hAnsi="Century Gothic"/>
          <w:bCs/>
        </w:rPr>
      </w:pPr>
    </w:p>
    <w:p w14:paraId="17618CE3" w14:textId="1466ACAB" w:rsidR="00196ED1" w:rsidRDefault="00196ED1" w:rsidP="00456343">
      <w:pPr>
        <w:pStyle w:val="ListParagraph"/>
        <w:rPr>
          <w:rFonts w:ascii="Century Gothic" w:hAnsi="Century Gothic"/>
          <w:bCs/>
        </w:rPr>
      </w:pPr>
    </w:p>
    <w:p w14:paraId="41FAEB8C" w14:textId="522B2204" w:rsidR="00196ED1" w:rsidRDefault="00196ED1" w:rsidP="00456343">
      <w:pPr>
        <w:pStyle w:val="ListParagraph"/>
        <w:rPr>
          <w:rFonts w:ascii="Century Gothic" w:hAnsi="Century Gothic"/>
          <w:bCs/>
        </w:rPr>
      </w:pPr>
    </w:p>
    <w:p w14:paraId="5BC4CA38" w14:textId="278EAD39" w:rsidR="00196ED1" w:rsidRDefault="00196ED1" w:rsidP="00456343">
      <w:pPr>
        <w:pStyle w:val="ListParagraph"/>
        <w:rPr>
          <w:rFonts w:ascii="Century Gothic" w:hAnsi="Century Gothic"/>
          <w:bCs/>
        </w:rPr>
      </w:pPr>
    </w:p>
    <w:p w14:paraId="2798263F" w14:textId="12FFFDC1" w:rsidR="00196ED1" w:rsidRDefault="00196ED1" w:rsidP="00456343">
      <w:pPr>
        <w:pStyle w:val="ListParagraph"/>
        <w:rPr>
          <w:rFonts w:ascii="Century Gothic" w:hAnsi="Century Gothic"/>
          <w:bCs/>
        </w:rPr>
      </w:pPr>
    </w:p>
    <w:p w14:paraId="01B697CE" w14:textId="54EA6046" w:rsidR="00196ED1" w:rsidRDefault="00196ED1" w:rsidP="00456343">
      <w:pPr>
        <w:pStyle w:val="ListParagraph"/>
        <w:rPr>
          <w:rFonts w:ascii="Century Gothic" w:hAnsi="Century Gothic"/>
          <w:bCs/>
        </w:rPr>
      </w:pPr>
    </w:p>
    <w:p w14:paraId="40F360E1" w14:textId="77777777" w:rsidR="00196ED1" w:rsidRPr="0019229E" w:rsidRDefault="00196ED1" w:rsidP="00196ED1">
      <w:pPr>
        <w:pStyle w:val="ListParagraph"/>
        <w:rPr>
          <w:rFonts w:ascii="Century Gothic" w:hAnsi="Century Gothic"/>
          <w:b/>
        </w:rPr>
      </w:pPr>
      <w:r w:rsidRPr="0019229E">
        <w:rPr>
          <w:rFonts w:ascii="Century Gothic" w:hAnsi="Century Gothic"/>
          <w:b/>
        </w:rPr>
        <w:t xml:space="preserve">APPENDIX 1 </w:t>
      </w:r>
    </w:p>
    <w:p w14:paraId="32E68F4B" w14:textId="2BF7A754" w:rsidR="00196ED1" w:rsidRPr="0019229E" w:rsidRDefault="00196ED1" w:rsidP="0019229E">
      <w:pPr>
        <w:pStyle w:val="ListParagraph"/>
        <w:rPr>
          <w:rFonts w:asciiTheme="majorHAnsi" w:hAnsiTheme="majorHAnsi" w:cstheme="majorHAnsi"/>
          <w:b/>
          <w:bCs/>
          <w:kern w:val="36"/>
          <w:lang w:eastAsia="en-GB"/>
        </w:rPr>
      </w:pPr>
      <w:r w:rsidRPr="0019229E">
        <w:rPr>
          <w:rFonts w:asciiTheme="majorHAnsi" w:hAnsiTheme="majorHAnsi" w:cstheme="majorHAnsi"/>
          <w:b/>
          <w:bCs/>
          <w:kern w:val="36"/>
          <w:lang w:eastAsia="en-GB"/>
        </w:rPr>
        <w:t>Heatwave Operational Procedures</w:t>
      </w:r>
    </w:p>
    <w:tbl>
      <w:tblPr>
        <w:tblStyle w:val="TableGrid"/>
        <w:tblW w:w="0" w:type="auto"/>
        <w:tblInd w:w="720" w:type="dxa"/>
        <w:tblLook w:val="04A0" w:firstRow="1" w:lastRow="0" w:firstColumn="1" w:lastColumn="0" w:noHBand="0" w:noVBand="1"/>
      </w:tblPr>
      <w:tblGrid>
        <w:gridCol w:w="1623"/>
        <w:gridCol w:w="7845"/>
      </w:tblGrid>
      <w:tr w:rsidR="0019229E" w:rsidRPr="0019229E" w14:paraId="7D6FC4A2" w14:textId="77777777" w:rsidTr="0019229E">
        <w:tc>
          <w:tcPr>
            <w:tcW w:w="1623" w:type="dxa"/>
          </w:tcPr>
          <w:p w14:paraId="0976983A" w14:textId="77777777" w:rsidR="0019229E" w:rsidRPr="0019229E" w:rsidRDefault="0019229E" w:rsidP="0019229E">
            <w:pPr>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t>Heatwave Action Checklist</w:t>
            </w:r>
          </w:p>
          <w:p w14:paraId="19DA930E" w14:textId="77777777" w:rsidR="0019229E" w:rsidRPr="0019229E" w:rsidRDefault="0019229E" w:rsidP="00196ED1">
            <w:pPr>
              <w:pStyle w:val="ListParagraph"/>
              <w:ind w:left="0"/>
              <w:rPr>
                <w:rFonts w:asciiTheme="majorHAnsi" w:hAnsiTheme="majorHAnsi" w:cstheme="majorHAnsi"/>
                <w:b/>
                <w:bCs/>
                <w:kern w:val="36"/>
                <w:lang w:eastAsia="en-GB"/>
              </w:rPr>
            </w:pPr>
          </w:p>
        </w:tc>
        <w:tc>
          <w:tcPr>
            <w:tcW w:w="7845" w:type="dxa"/>
          </w:tcPr>
          <w:p w14:paraId="0333DDC7" w14:textId="77777777" w:rsidR="0019229E" w:rsidRPr="0019229E" w:rsidRDefault="0019229E" w:rsidP="0019229E">
            <w:pPr>
              <w:pStyle w:val="ListParagraph"/>
              <w:rPr>
                <w:rFonts w:asciiTheme="majorHAnsi" w:hAnsiTheme="majorHAnsi" w:cstheme="majorHAnsi"/>
                <w:lang w:eastAsia="en-GB"/>
              </w:rPr>
            </w:pPr>
            <w:r w:rsidRPr="0019229E">
              <w:rPr>
                <w:rFonts w:asciiTheme="majorHAnsi" w:hAnsiTheme="majorHAnsi" w:cstheme="majorHAnsi"/>
                <w:lang w:eastAsia="en-GB"/>
              </w:rPr>
              <w:t>When hot weather is forecast, the Headteacher (or delegated member of the Senior Leadership Team) will:</w:t>
            </w:r>
          </w:p>
          <w:p w14:paraId="77CFC83F" w14:textId="77777777" w:rsidR="0019229E" w:rsidRPr="0019229E" w:rsidRDefault="0019229E" w:rsidP="0019229E">
            <w:pPr>
              <w:pStyle w:val="ListParagraph"/>
              <w:numPr>
                <w:ilvl w:val="0"/>
                <w:numId w:val="2"/>
              </w:numPr>
              <w:rPr>
                <w:rFonts w:asciiTheme="majorHAnsi" w:hAnsiTheme="majorHAnsi" w:cstheme="majorHAnsi"/>
                <w:lang w:eastAsia="en-GB"/>
              </w:rPr>
            </w:pPr>
            <w:r w:rsidRPr="0019229E">
              <w:rPr>
                <w:rFonts w:asciiTheme="majorHAnsi" w:hAnsiTheme="majorHAnsi" w:cstheme="majorHAnsi"/>
                <w:lang w:eastAsia="en-GB"/>
              </w:rPr>
              <w:t>Monitor weather forecasts and official guidance from the Met Office, UK Health Security Agency (UKHSA) and the Local Authority.</w:t>
            </w:r>
          </w:p>
          <w:p w14:paraId="7942187D" w14:textId="77777777" w:rsidR="0019229E" w:rsidRPr="0019229E" w:rsidRDefault="0019229E" w:rsidP="0019229E">
            <w:pPr>
              <w:pStyle w:val="ListParagraph"/>
              <w:numPr>
                <w:ilvl w:val="0"/>
                <w:numId w:val="2"/>
              </w:numPr>
              <w:rPr>
                <w:rFonts w:asciiTheme="majorHAnsi" w:hAnsiTheme="majorHAnsi" w:cstheme="majorHAnsi"/>
                <w:lang w:eastAsia="en-GB"/>
              </w:rPr>
            </w:pPr>
            <w:r w:rsidRPr="0019229E">
              <w:rPr>
                <w:rFonts w:asciiTheme="majorHAnsi" w:hAnsiTheme="majorHAnsi" w:cstheme="majorHAnsi"/>
                <w:lang w:eastAsia="en-GB"/>
              </w:rPr>
              <w:t>Create the school's dynamic risk assessment.</w:t>
            </w:r>
          </w:p>
          <w:p w14:paraId="77B27110" w14:textId="77777777" w:rsidR="0019229E" w:rsidRPr="0019229E" w:rsidRDefault="0019229E" w:rsidP="0019229E">
            <w:pPr>
              <w:pStyle w:val="ListParagraph"/>
              <w:numPr>
                <w:ilvl w:val="0"/>
                <w:numId w:val="2"/>
              </w:numPr>
              <w:rPr>
                <w:rFonts w:asciiTheme="majorHAnsi" w:hAnsiTheme="majorHAnsi" w:cstheme="majorHAnsi"/>
                <w:lang w:eastAsia="en-GB"/>
              </w:rPr>
            </w:pPr>
            <w:r w:rsidRPr="0019229E">
              <w:rPr>
                <w:rFonts w:asciiTheme="majorHAnsi" w:hAnsiTheme="majorHAnsi" w:cstheme="majorHAnsi"/>
                <w:lang w:eastAsia="en-GB"/>
              </w:rPr>
              <w:t>Consider the vulnerability of pupils, staff and visitors.</w:t>
            </w:r>
          </w:p>
          <w:p w14:paraId="13A8642F" w14:textId="77777777" w:rsidR="0019229E" w:rsidRPr="0019229E" w:rsidRDefault="0019229E" w:rsidP="0019229E">
            <w:pPr>
              <w:pStyle w:val="ListParagraph"/>
              <w:numPr>
                <w:ilvl w:val="0"/>
                <w:numId w:val="2"/>
              </w:numPr>
              <w:rPr>
                <w:rFonts w:asciiTheme="majorHAnsi" w:hAnsiTheme="majorHAnsi" w:cstheme="majorHAnsi"/>
                <w:bCs/>
              </w:rPr>
            </w:pPr>
            <w:r w:rsidRPr="0019229E">
              <w:rPr>
                <w:rFonts w:asciiTheme="majorHAnsi" w:hAnsiTheme="majorHAnsi" w:cstheme="majorHAnsi"/>
                <w:lang w:eastAsia="en-GB"/>
              </w:rPr>
              <w:t>Ensure sufficient drinking water is available throughout the school.</w:t>
            </w:r>
          </w:p>
          <w:p w14:paraId="3E180BCF" w14:textId="77777777" w:rsidR="0019229E" w:rsidRPr="0019229E" w:rsidRDefault="0019229E" w:rsidP="0019229E">
            <w:pPr>
              <w:pStyle w:val="ListParagraph"/>
              <w:numPr>
                <w:ilvl w:val="0"/>
                <w:numId w:val="2"/>
              </w:numPr>
              <w:rPr>
                <w:rFonts w:asciiTheme="majorHAnsi" w:hAnsiTheme="majorHAnsi" w:cstheme="majorHAnsi"/>
                <w:bCs/>
              </w:rPr>
            </w:pPr>
            <w:r w:rsidRPr="0019229E">
              <w:rPr>
                <w:rFonts w:asciiTheme="majorHAnsi" w:hAnsiTheme="majorHAnsi" w:cstheme="majorHAnsi"/>
                <w:lang w:eastAsia="en-GB"/>
              </w:rPr>
              <w:t>Brief staff on expected temperatures and control measures.</w:t>
            </w:r>
          </w:p>
          <w:p w14:paraId="71484AF0" w14:textId="7F3F9B7C" w:rsidR="0019229E" w:rsidRPr="0019229E" w:rsidRDefault="0019229E" w:rsidP="0019229E">
            <w:pPr>
              <w:pStyle w:val="ListParagraph"/>
              <w:numPr>
                <w:ilvl w:val="0"/>
                <w:numId w:val="2"/>
              </w:numPr>
              <w:rPr>
                <w:rFonts w:asciiTheme="majorHAnsi" w:hAnsiTheme="majorHAnsi" w:cstheme="majorHAnsi"/>
                <w:bCs/>
              </w:rPr>
            </w:pPr>
            <w:r w:rsidRPr="0019229E">
              <w:rPr>
                <w:rFonts w:asciiTheme="majorHAnsi" w:hAnsiTheme="majorHAnsi" w:cstheme="majorHAnsi"/>
                <w:lang w:eastAsia="en-GB"/>
              </w:rPr>
              <w:t>Communicate with parents where operational changes are anticipated.</w:t>
            </w:r>
          </w:p>
        </w:tc>
      </w:tr>
      <w:tr w:rsidR="0019229E" w:rsidRPr="0019229E" w14:paraId="539B860A" w14:textId="77777777" w:rsidTr="0019229E">
        <w:trPr>
          <w:trHeight w:val="553"/>
        </w:trPr>
        <w:tc>
          <w:tcPr>
            <w:tcW w:w="9468" w:type="dxa"/>
            <w:gridSpan w:val="2"/>
          </w:tcPr>
          <w:p w14:paraId="39963C7E" w14:textId="66272BEC" w:rsidR="0019229E" w:rsidRPr="0019229E" w:rsidRDefault="0019229E" w:rsidP="0019229E">
            <w:pPr>
              <w:jc w:val="center"/>
              <w:rPr>
                <w:rFonts w:asciiTheme="majorHAnsi" w:hAnsiTheme="majorHAnsi" w:cstheme="majorHAnsi"/>
                <w:bCs/>
                <w:sz w:val="22"/>
                <w:szCs w:val="22"/>
              </w:rPr>
            </w:pPr>
            <w:r w:rsidRPr="0019229E">
              <w:rPr>
                <w:rFonts w:asciiTheme="majorHAnsi" w:hAnsiTheme="majorHAnsi" w:cstheme="majorHAnsi"/>
                <w:b/>
                <w:bCs/>
                <w:sz w:val="22"/>
                <w:szCs w:val="22"/>
                <w:lang w:eastAsia="en-GB"/>
              </w:rPr>
              <w:t>Daily Control Measures</w:t>
            </w:r>
          </w:p>
        </w:tc>
      </w:tr>
      <w:tr w:rsidR="0019229E" w:rsidRPr="0019229E" w14:paraId="574DF568" w14:textId="77777777" w:rsidTr="0019229E">
        <w:tc>
          <w:tcPr>
            <w:tcW w:w="1623" w:type="dxa"/>
          </w:tcPr>
          <w:p w14:paraId="00625E85" w14:textId="77777777" w:rsidR="0019229E" w:rsidRPr="0019229E" w:rsidRDefault="0019229E" w:rsidP="0019229E">
            <w:pPr>
              <w:rPr>
                <w:rFonts w:asciiTheme="majorHAnsi" w:hAnsiTheme="majorHAnsi" w:cstheme="majorHAnsi"/>
                <w:bCs/>
                <w:sz w:val="22"/>
                <w:szCs w:val="22"/>
              </w:rPr>
            </w:pPr>
            <w:r w:rsidRPr="0019229E">
              <w:rPr>
                <w:rFonts w:asciiTheme="majorHAnsi" w:hAnsiTheme="majorHAnsi" w:cstheme="majorHAnsi"/>
                <w:b/>
                <w:bCs/>
                <w:sz w:val="22"/>
                <w:szCs w:val="22"/>
                <w:lang w:eastAsia="en-GB"/>
              </w:rPr>
              <w:t>Hydration</w:t>
            </w:r>
          </w:p>
          <w:p w14:paraId="1072066D" w14:textId="77777777" w:rsidR="0019229E" w:rsidRPr="0019229E" w:rsidRDefault="0019229E" w:rsidP="00196ED1">
            <w:pPr>
              <w:pStyle w:val="ListParagraph"/>
              <w:ind w:left="0"/>
              <w:rPr>
                <w:rFonts w:asciiTheme="majorHAnsi" w:hAnsiTheme="majorHAnsi" w:cstheme="majorHAnsi"/>
                <w:b/>
                <w:bCs/>
                <w:kern w:val="36"/>
                <w:lang w:eastAsia="en-GB"/>
              </w:rPr>
            </w:pPr>
          </w:p>
        </w:tc>
        <w:tc>
          <w:tcPr>
            <w:tcW w:w="7845" w:type="dxa"/>
          </w:tcPr>
          <w:p w14:paraId="539B6E88"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Staff will:</w:t>
            </w:r>
          </w:p>
          <w:p w14:paraId="0CEC391E"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Encourage pupils to drink water regularly.</w:t>
            </w:r>
          </w:p>
          <w:p w14:paraId="5D57E1FA"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Schedule additional water breaks throughout the day.</w:t>
            </w:r>
          </w:p>
          <w:p w14:paraId="0F8528DD"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Monitor younger pupils to ensure adequate fluid intake.</w:t>
            </w:r>
          </w:p>
          <w:p w14:paraId="027D4F20"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Refill water bottles as required.</w:t>
            </w:r>
          </w:p>
          <w:p w14:paraId="016D4072" w14:textId="77777777" w:rsidR="0019229E" w:rsidRPr="0019229E" w:rsidRDefault="0019229E" w:rsidP="00196ED1">
            <w:pPr>
              <w:pStyle w:val="ListParagraph"/>
              <w:ind w:left="0"/>
              <w:rPr>
                <w:rFonts w:asciiTheme="majorHAnsi" w:hAnsiTheme="majorHAnsi" w:cstheme="majorHAnsi"/>
                <w:b/>
                <w:bCs/>
                <w:kern w:val="36"/>
                <w:lang w:eastAsia="en-GB"/>
              </w:rPr>
            </w:pPr>
          </w:p>
        </w:tc>
      </w:tr>
      <w:tr w:rsidR="0019229E" w:rsidRPr="0019229E" w14:paraId="2DC7DF8C" w14:textId="77777777" w:rsidTr="0019229E">
        <w:tc>
          <w:tcPr>
            <w:tcW w:w="1623" w:type="dxa"/>
          </w:tcPr>
          <w:p w14:paraId="2C8D6698"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t>Sun Protection</w:t>
            </w:r>
          </w:p>
          <w:p w14:paraId="64CC8620" w14:textId="77777777" w:rsidR="0019229E" w:rsidRPr="0019229E" w:rsidRDefault="0019229E" w:rsidP="00196ED1">
            <w:pPr>
              <w:pStyle w:val="ListParagraph"/>
              <w:ind w:left="0"/>
              <w:rPr>
                <w:rFonts w:asciiTheme="majorHAnsi" w:hAnsiTheme="majorHAnsi" w:cstheme="majorHAnsi"/>
                <w:b/>
                <w:bCs/>
                <w:kern w:val="36"/>
                <w:lang w:eastAsia="en-GB"/>
              </w:rPr>
            </w:pPr>
          </w:p>
        </w:tc>
        <w:tc>
          <w:tcPr>
            <w:tcW w:w="7845" w:type="dxa"/>
          </w:tcPr>
          <w:p w14:paraId="15971320"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Staff will:</w:t>
            </w:r>
          </w:p>
          <w:p w14:paraId="5FC581F9"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Encourage pupils to wear hats when outdoors.</w:t>
            </w:r>
          </w:p>
          <w:p w14:paraId="37181502"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Encourage parents to apply sunscreen before school.</w:t>
            </w:r>
          </w:p>
          <w:p w14:paraId="31EAC89E"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Use shaded areas wherever possible.</w:t>
            </w:r>
          </w:p>
          <w:p w14:paraId="171F158A"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Minimise direct sun exposure during the hottest part of the day.</w:t>
            </w:r>
          </w:p>
          <w:p w14:paraId="15425BC9" w14:textId="77777777" w:rsidR="0019229E" w:rsidRPr="0019229E" w:rsidRDefault="0019229E" w:rsidP="00196ED1">
            <w:pPr>
              <w:pStyle w:val="ListParagraph"/>
              <w:ind w:left="0"/>
              <w:rPr>
                <w:rFonts w:asciiTheme="majorHAnsi" w:hAnsiTheme="majorHAnsi" w:cstheme="majorHAnsi"/>
                <w:b/>
                <w:bCs/>
                <w:kern w:val="36"/>
                <w:lang w:eastAsia="en-GB"/>
              </w:rPr>
            </w:pPr>
          </w:p>
        </w:tc>
      </w:tr>
      <w:tr w:rsidR="0019229E" w:rsidRPr="0019229E" w14:paraId="5D2CB5CF" w14:textId="77777777" w:rsidTr="0019229E">
        <w:tc>
          <w:tcPr>
            <w:tcW w:w="1623" w:type="dxa"/>
          </w:tcPr>
          <w:p w14:paraId="43E5FC7B"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t>Classroom Management</w:t>
            </w:r>
          </w:p>
          <w:p w14:paraId="67D7DA2B" w14:textId="77777777" w:rsidR="0019229E" w:rsidRPr="0019229E" w:rsidRDefault="0019229E" w:rsidP="00196ED1">
            <w:pPr>
              <w:pStyle w:val="ListParagraph"/>
              <w:ind w:left="0"/>
              <w:rPr>
                <w:rFonts w:asciiTheme="majorHAnsi" w:hAnsiTheme="majorHAnsi" w:cstheme="majorHAnsi"/>
                <w:b/>
                <w:bCs/>
                <w:kern w:val="36"/>
                <w:lang w:eastAsia="en-GB"/>
              </w:rPr>
            </w:pPr>
          </w:p>
        </w:tc>
        <w:tc>
          <w:tcPr>
            <w:tcW w:w="7845" w:type="dxa"/>
          </w:tcPr>
          <w:p w14:paraId="47CFCD24"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Staff will:</w:t>
            </w:r>
          </w:p>
          <w:p w14:paraId="09FDBD77"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Close blinds or curtains where rooms are exposed to direct sunlight.</w:t>
            </w:r>
          </w:p>
          <w:p w14:paraId="665A3A79"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Open windows and doors where safe to improve ventilation.</w:t>
            </w:r>
          </w:p>
          <w:p w14:paraId="2E820F4C"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Use fans or air conditioning where available.</w:t>
            </w:r>
          </w:p>
          <w:p w14:paraId="4E919A32"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Switch off unnecessary electrical equipment that generates heat.</w:t>
            </w:r>
          </w:p>
          <w:p w14:paraId="42D543DC"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Relocate learning where a classroom becomes excessively hot.</w:t>
            </w:r>
          </w:p>
          <w:p w14:paraId="5ED99B6E" w14:textId="77777777" w:rsidR="0019229E" w:rsidRPr="0019229E" w:rsidRDefault="0019229E" w:rsidP="00196ED1">
            <w:pPr>
              <w:pStyle w:val="ListParagraph"/>
              <w:ind w:left="0"/>
              <w:rPr>
                <w:rFonts w:asciiTheme="majorHAnsi" w:hAnsiTheme="majorHAnsi" w:cstheme="majorHAnsi"/>
                <w:b/>
                <w:bCs/>
                <w:kern w:val="36"/>
                <w:lang w:eastAsia="en-GB"/>
              </w:rPr>
            </w:pPr>
          </w:p>
        </w:tc>
      </w:tr>
      <w:tr w:rsidR="0019229E" w:rsidRPr="0019229E" w14:paraId="666EB9A1" w14:textId="77777777" w:rsidTr="0019229E">
        <w:tc>
          <w:tcPr>
            <w:tcW w:w="1623" w:type="dxa"/>
          </w:tcPr>
          <w:p w14:paraId="03CFD174"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lastRenderedPageBreak/>
              <w:t>Outdoor Activities</w:t>
            </w:r>
          </w:p>
          <w:p w14:paraId="1747A0CA" w14:textId="77777777" w:rsidR="0019229E" w:rsidRPr="0019229E" w:rsidRDefault="0019229E" w:rsidP="00196ED1">
            <w:pPr>
              <w:pStyle w:val="ListParagraph"/>
              <w:ind w:left="0"/>
              <w:rPr>
                <w:rFonts w:asciiTheme="majorHAnsi" w:hAnsiTheme="majorHAnsi" w:cstheme="majorHAnsi"/>
                <w:b/>
                <w:bCs/>
                <w:kern w:val="36"/>
                <w:lang w:eastAsia="en-GB"/>
              </w:rPr>
            </w:pPr>
          </w:p>
        </w:tc>
        <w:tc>
          <w:tcPr>
            <w:tcW w:w="7845" w:type="dxa"/>
          </w:tcPr>
          <w:p w14:paraId="7381D151"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Staff will:</w:t>
            </w:r>
          </w:p>
          <w:p w14:paraId="5648132D"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Modify or cancel vigorous physical activity where necessary.</w:t>
            </w:r>
          </w:p>
          <w:p w14:paraId="26147DD7"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Shorten outdoor playtimes if required.</w:t>
            </w:r>
          </w:p>
          <w:p w14:paraId="7B2C686F"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Move activities indoors during periods of extreme heat.</w:t>
            </w:r>
          </w:p>
          <w:p w14:paraId="71AF6787"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Ensure pupils have access to shade.</w:t>
            </w:r>
          </w:p>
          <w:p w14:paraId="31F03003" w14:textId="77777777" w:rsidR="0019229E" w:rsidRPr="0019229E" w:rsidRDefault="0019229E" w:rsidP="00196ED1">
            <w:pPr>
              <w:pStyle w:val="ListParagraph"/>
              <w:ind w:left="0"/>
              <w:rPr>
                <w:rFonts w:asciiTheme="majorHAnsi" w:hAnsiTheme="majorHAnsi" w:cstheme="majorHAnsi"/>
                <w:b/>
                <w:bCs/>
                <w:kern w:val="36"/>
                <w:lang w:eastAsia="en-GB"/>
              </w:rPr>
            </w:pPr>
          </w:p>
        </w:tc>
      </w:tr>
      <w:tr w:rsidR="0019229E" w:rsidRPr="0019229E" w14:paraId="1CE72A73" w14:textId="77777777" w:rsidTr="009D5FDA">
        <w:tc>
          <w:tcPr>
            <w:tcW w:w="9468" w:type="dxa"/>
            <w:gridSpan w:val="2"/>
          </w:tcPr>
          <w:p w14:paraId="667C99D6" w14:textId="77777777" w:rsidR="0019229E" w:rsidRPr="0019229E" w:rsidRDefault="0019229E" w:rsidP="0019229E">
            <w:pPr>
              <w:spacing w:before="100" w:beforeAutospacing="1" w:after="100" w:afterAutospacing="1"/>
              <w:jc w:val="center"/>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t>Recognising Heat-Related Illness</w:t>
            </w:r>
          </w:p>
          <w:p w14:paraId="3A8BB68E" w14:textId="77777777" w:rsidR="0019229E" w:rsidRPr="0019229E" w:rsidRDefault="0019229E" w:rsidP="0019229E">
            <w:pPr>
              <w:spacing w:before="100" w:beforeAutospacing="1" w:after="100" w:afterAutospacing="1"/>
              <w:rPr>
                <w:rFonts w:asciiTheme="majorHAnsi" w:hAnsiTheme="majorHAnsi" w:cstheme="majorHAnsi"/>
                <w:b/>
                <w:bCs/>
                <w:sz w:val="22"/>
                <w:szCs w:val="22"/>
                <w:lang w:eastAsia="en-GB"/>
              </w:rPr>
            </w:pPr>
          </w:p>
        </w:tc>
      </w:tr>
      <w:tr w:rsidR="0019229E" w:rsidRPr="0019229E" w14:paraId="28FD1354" w14:textId="77777777" w:rsidTr="0019229E">
        <w:tc>
          <w:tcPr>
            <w:tcW w:w="1623" w:type="dxa"/>
          </w:tcPr>
          <w:p w14:paraId="71ABA8A4"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t>Heat Exhaustion</w:t>
            </w:r>
          </w:p>
          <w:p w14:paraId="40D44DD3" w14:textId="77777777" w:rsidR="0019229E" w:rsidRPr="0019229E" w:rsidRDefault="0019229E" w:rsidP="0019229E">
            <w:pPr>
              <w:spacing w:before="100" w:beforeAutospacing="1" w:after="100" w:afterAutospacing="1"/>
              <w:rPr>
                <w:rFonts w:asciiTheme="majorHAnsi" w:hAnsiTheme="majorHAnsi" w:cstheme="majorHAnsi"/>
                <w:b/>
                <w:bCs/>
                <w:kern w:val="36"/>
                <w:sz w:val="22"/>
                <w:szCs w:val="22"/>
                <w:lang w:eastAsia="en-GB"/>
              </w:rPr>
            </w:pPr>
          </w:p>
        </w:tc>
        <w:tc>
          <w:tcPr>
            <w:tcW w:w="7845" w:type="dxa"/>
          </w:tcPr>
          <w:p w14:paraId="42173FDB"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Symptoms may include:</w:t>
            </w:r>
          </w:p>
          <w:p w14:paraId="10F996B8"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Excessive sweating</w:t>
            </w:r>
          </w:p>
          <w:p w14:paraId="5217C25F"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Pale, cool or clammy skin</w:t>
            </w:r>
          </w:p>
          <w:p w14:paraId="748892D2"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Dizziness or faintness</w:t>
            </w:r>
          </w:p>
          <w:p w14:paraId="36757A1A"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Headache</w:t>
            </w:r>
          </w:p>
          <w:p w14:paraId="53D9FC01"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Muscle cramps</w:t>
            </w:r>
          </w:p>
          <w:p w14:paraId="6CA593EB"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Nausea or vomiting</w:t>
            </w:r>
          </w:p>
          <w:p w14:paraId="27288B3E"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Tiredness or weakness</w:t>
            </w:r>
          </w:p>
          <w:p w14:paraId="5972A084"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t>Immediate Action</w:t>
            </w:r>
          </w:p>
          <w:p w14:paraId="1D84BD60"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Move the person to a cool place.</w:t>
            </w:r>
          </w:p>
          <w:p w14:paraId="0861C20D"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Encourage them to lie down with legs slightly raised if appropriate.</w:t>
            </w:r>
          </w:p>
          <w:p w14:paraId="295E2CB7"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Remove unnecessary clothing.</w:t>
            </w:r>
          </w:p>
          <w:p w14:paraId="1CE6209B"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Cool the skin using cool water, damp towels or a fan.</w:t>
            </w:r>
          </w:p>
          <w:p w14:paraId="437D8FA8"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Encourage frequent sips of cool water if fully conscious.</w:t>
            </w:r>
          </w:p>
          <w:p w14:paraId="42FD0675"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Continue to monitor.</w:t>
            </w:r>
          </w:p>
          <w:p w14:paraId="2BBA668E" w14:textId="61718EE4" w:rsidR="0019229E" w:rsidRPr="0019229E" w:rsidRDefault="0019229E" w:rsidP="0019229E">
            <w:pPr>
              <w:spacing w:before="100" w:beforeAutospacing="1" w:after="100" w:afterAutospacing="1"/>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t>If symptoms worsen or do not improve within 30 minutes, seek medical advice.</w:t>
            </w:r>
          </w:p>
        </w:tc>
      </w:tr>
      <w:tr w:rsidR="0019229E" w:rsidRPr="0019229E" w14:paraId="4E39D4B1" w14:textId="77777777" w:rsidTr="0019229E">
        <w:tc>
          <w:tcPr>
            <w:tcW w:w="1623" w:type="dxa"/>
          </w:tcPr>
          <w:p w14:paraId="16F001ED" w14:textId="77777777" w:rsidR="0019229E" w:rsidRPr="0019229E" w:rsidRDefault="0019229E" w:rsidP="0019229E">
            <w:pPr>
              <w:spacing w:before="100" w:beforeAutospacing="1" w:after="100" w:afterAutospacing="1"/>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t>Heat Stroke (Medical Emergency)</w:t>
            </w:r>
          </w:p>
          <w:p w14:paraId="0FDB4AC5" w14:textId="77777777" w:rsidR="0019229E" w:rsidRPr="0019229E" w:rsidRDefault="0019229E" w:rsidP="00196ED1">
            <w:pPr>
              <w:pStyle w:val="ListParagraph"/>
              <w:ind w:left="0"/>
              <w:rPr>
                <w:rFonts w:asciiTheme="majorHAnsi" w:hAnsiTheme="majorHAnsi" w:cstheme="majorHAnsi"/>
                <w:b/>
                <w:bCs/>
                <w:kern w:val="36"/>
                <w:lang w:eastAsia="en-GB"/>
              </w:rPr>
            </w:pPr>
          </w:p>
        </w:tc>
        <w:tc>
          <w:tcPr>
            <w:tcW w:w="7845" w:type="dxa"/>
          </w:tcPr>
          <w:p w14:paraId="07436083"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Symptoms may include:</w:t>
            </w:r>
          </w:p>
          <w:p w14:paraId="3EDA4699"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Confusion or altered behaviour</w:t>
            </w:r>
          </w:p>
          <w:p w14:paraId="56D34096"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Loss of consciousness</w:t>
            </w:r>
          </w:p>
          <w:p w14:paraId="01618EA4"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Hot, flushed skin</w:t>
            </w:r>
          </w:p>
          <w:p w14:paraId="16A9DC62"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Body temperature significantly raised</w:t>
            </w:r>
          </w:p>
          <w:p w14:paraId="0D7854ED"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Rapid breathing</w:t>
            </w:r>
          </w:p>
          <w:p w14:paraId="5C5EC55A"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Seizures</w:t>
            </w:r>
          </w:p>
          <w:p w14:paraId="3AC5E733"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t>Immediate Action</w:t>
            </w:r>
          </w:p>
          <w:p w14:paraId="5543550F"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Call 999 immediately.</w:t>
            </w:r>
          </w:p>
          <w:p w14:paraId="13230FDF"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Move the person to a cool place.</w:t>
            </w:r>
          </w:p>
          <w:p w14:paraId="4324954F"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Begin rapid cooling using cool water and fans if available.</w:t>
            </w:r>
          </w:p>
          <w:p w14:paraId="6D80D37C"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lastRenderedPageBreak/>
              <w:t>Do not give fluids if the person is unconscious or confused.</w:t>
            </w:r>
          </w:p>
          <w:p w14:paraId="023E2972"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 xml:space="preserve">Continue </w:t>
            </w:r>
            <w:proofErr w:type="spellStart"/>
            <w:r w:rsidRPr="0019229E">
              <w:rPr>
                <w:rFonts w:asciiTheme="majorHAnsi" w:hAnsiTheme="majorHAnsi" w:cstheme="majorHAnsi"/>
                <w:lang w:eastAsia="en-GB"/>
              </w:rPr>
              <w:t>cooling</w:t>
            </w:r>
            <w:proofErr w:type="spellEnd"/>
            <w:r w:rsidRPr="0019229E">
              <w:rPr>
                <w:rFonts w:asciiTheme="majorHAnsi" w:hAnsiTheme="majorHAnsi" w:cstheme="majorHAnsi"/>
                <w:lang w:eastAsia="en-GB"/>
              </w:rPr>
              <w:t xml:space="preserve"> until emergency services arrive.</w:t>
            </w:r>
          </w:p>
          <w:p w14:paraId="6AD02574" w14:textId="77777777" w:rsidR="0019229E" w:rsidRPr="0019229E" w:rsidRDefault="0019229E" w:rsidP="00196ED1">
            <w:pPr>
              <w:pStyle w:val="ListParagraph"/>
              <w:ind w:left="0"/>
              <w:rPr>
                <w:rFonts w:asciiTheme="majorHAnsi" w:hAnsiTheme="majorHAnsi" w:cstheme="majorHAnsi"/>
                <w:b/>
                <w:bCs/>
                <w:kern w:val="36"/>
                <w:lang w:eastAsia="en-GB"/>
              </w:rPr>
            </w:pPr>
          </w:p>
        </w:tc>
      </w:tr>
      <w:tr w:rsidR="0019229E" w:rsidRPr="0019229E" w14:paraId="7221FCF9" w14:textId="77777777" w:rsidTr="0019229E">
        <w:trPr>
          <w:trHeight w:val="2951"/>
        </w:trPr>
        <w:tc>
          <w:tcPr>
            <w:tcW w:w="1623" w:type="dxa"/>
          </w:tcPr>
          <w:p w14:paraId="2D1F65B2"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lastRenderedPageBreak/>
              <w:t>Additional Support for Vulnerable Individuals</w:t>
            </w:r>
          </w:p>
          <w:p w14:paraId="0B5DCED4" w14:textId="77777777" w:rsidR="0019229E" w:rsidRPr="0019229E" w:rsidRDefault="0019229E" w:rsidP="0019229E">
            <w:pPr>
              <w:pStyle w:val="ListParagraph"/>
              <w:ind w:left="0"/>
              <w:rPr>
                <w:rFonts w:asciiTheme="majorHAnsi" w:hAnsiTheme="majorHAnsi" w:cstheme="majorHAnsi"/>
                <w:b/>
                <w:bCs/>
                <w:kern w:val="36"/>
                <w:lang w:eastAsia="en-GB"/>
              </w:rPr>
            </w:pPr>
          </w:p>
        </w:tc>
        <w:tc>
          <w:tcPr>
            <w:tcW w:w="7845" w:type="dxa"/>
          </w:tcPr>
          <w:p w14:paraId="5C305998"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Particular attention should be given to:</w:t>
            </w:r>
          </w:p>
          <w:p w14:paraId="45EA069E"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Early Years pupils.</w:t>
            </w:r>
          </w:p>
          <w:p w14:paraId="3E0CB28A"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Pupils with SEND.</w:t>
            </w:r>
          </w:p>
          <w:p w14:paraId="082A3B7E"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Pupils with medical conditions affected by heat.</w:t>
            </w:r>
          </w:p>
          <w:p w14:paraId="5738FEB4"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Staff who are pregnant.</w:t>
            </w:r>
          </w:p>
          <w:p w14:paraId="4090267E"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Staff or pupils taking medication that affects temperature regulation.</w:t>
            </w:r>
          </w:p>
          <w:p w14:paraId="28D4432E" w14:textId="1E96A80A"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Reasonable adjustments should be made wherever possible.</w:t>
            </w:r>
          </w:p>
        </w:tc>
      </w:tr>
      <w:tr w:rsidR="0019229E" w:rsidRPr="0019229E" w14:paraId="5723CC96" w14:textId="77777777" w:rsidTr="0019229E">
        <w:tc>
          <w:tcPr>
            <w:tcW w:w="1623" w:type="dxa"/>
          </w:tcPr>
          <w:p w14:paraId="64BC1D7C"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t>Operational Decision-Making</w:t>
            </w:r>
          </w:p>
          <w:p w14:paraId="1CF2BE51" w14:textId="77777777" w:rsidR="0019229E" w:rsidRPr="0019229E" w:rsidRDefault="0019229E" w:rsidP="0019229E">
            <w:pPr>
              <w:pStyle w:val="ListParagraph"/>
              <w:ind w:left="0"/>
              <w:rPr>
                <w:rFonts w:asciiTheme="majorHAnsi" w:hAnsiTheme="majorHAnsi" w:cstheme="majorHAnsi"/>
                <w:b/>
                <w:bCs/>
                <w:kern w:val="36"/>
                <w:lang w:eastAsia="en-GB"/>
              </w:rPr>
            </w:pPr>
          </w:p>
        </w:tc>
        <w:tc>
          <w:tcPr>
            <w:tcW w:w="7845" w:type="dxa"/>
          </w:tcPr>
          <w:p w14:paraId="53AE5E0B"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The Headteacher will consider:</w:t>
            </w:r>
          </w:p>
          <w:p w14:paraId="635AC082"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Official weather warnings.</w:t>
            </w:r>
          </w:p>
          <w:p w14:paraId="2B982660"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Indoor classroom temperatures.</w:t>
            </w:r>
          </w:p>
          <w:p w14:paraId="070500FA"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Overnight cooling.</w:t>
            </w:r>
          </w:p>
          <w:p w14:paraId="660330F6"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Humidity.</w:t>
            </w:r>
          </w:p>
          <w:p w14:paraId="237A4BC6"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Ventilation.</w:t>
            </w:r>
          </w:p>
          <w:p w14:paraId="25B9AED1"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Availability of shaded areas.</w:t>
            </w:r>
          </w:p>
          <w:p w14:paraId="5F745121"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Availability of drinking water.</w:t>
            </w:r>
          </w:p>
          <w:p w14:paraId="0C594A97"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Staff availability.</w:t>
            </w:r>
          </w:p>
          <w:p w14:paraId="588F3009"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Welfare of vulnerable pupils.</w:t>
            </w:r>
          </w:p>
          <w:p w14:paraId="0832B76B"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Building conditions.</w:t>
            </w:r>
          </w:p>
          <w:p w14:paraId="1CB337CD"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Ability to deliver education safely.</w:t>
            </w:r>
          </w:p>
          <w:p w14:paraId="277BE598" w14:textId="77777777" w:rsidR="0019229E" w:rsidRPr="0019229E" w:rsidRDefault="0019229E" w:rsidP="0019229E">
            <w:pPr>
              <w:pStyle w:val="ListParagraph"/>
              <w:ind w:left="0"/>
              <w:rPr>
                <w:rFonts w:asciiTheme="majorHAnsi" w:hAnsiTheme="majorHAnsi" w:cstheme="majorHAnsi"/>
                <w:b/>
                <w:bCs/>
                <w:kern w:val="36"/>
                <w:lang w:eastAsia="en-GB"/>
              </w:rPr>
            </w:pPr>
          </w:p>
        </w:tc>
      </w:tr>
      <w:tr w:rsidR="0019229E" w:rsidRPr="0019229E" w14:paraId="6B962F17" w14:textId="77777777" w:rsidTr="0019229E">
        <w:tc>
          <w:tcPr>
            <w:tcW w:w="1623" w:type="dxa"/>
          </w:tcPr>
          <w:p w14:paraId="5ACA685C"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b/>
                <w:bCs/>
                <w:sz w:val="22"/>
                <w:szCs w:val="22"/>
                <w:lang w:eastAsia="en-GB"/>
              </w:rPr>
              <w:t>Communication with Parents</w:t>
            </w:r>
          </w:p>
          <w:p w14:paraId="136C8491" w14:textId="77777777" w:rsidR="0019229E" w:rsidRPr="0019229E" w:rsidRDefault="0019229E" w:rsidP="0019229E">
            <w:pPr>
              <w:pStyle w:val="ListParagraph"/>
              <w:ind w:left="0"/>
              <w:rPr>
                <w:rFonts w:asciiTheme="majorHAnsi" w:hAnsiTheme="majorHAnsi" w:cstheme="majorHAnsi"/>
                <w:b/>
                <w:bCs/>
                <w:kern w:val="36"/>
                <w:lang w:eastAsia="en-GB"/>
              </w:rPr>
            </w:pPr>
          </w:p>
        </w:tc>
        <w:tc>
          <w:tcPr>
            <w:tcW w:w="7845" w:type="dxa"/>
          </w:tcPr>
          <w:p w14:paraId="10B8C2F5" w14:textId="77777777" w:rsidR="0019229E" w:rsidRPr="0019229E" w:rsidRDefault="0019229E" w:rsidP="0019229E">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Where appropriate, parents may be asked to:</w:t>
            </w:r>
          </w:p>
          <w:p w14:paraId="1B1BE947"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Send children with a clearly labelled water bottle.</w:t>
            </w:r>
          </w:p>
          <w:p w14:paraId="18D10C15"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Ensure children wear appropriate lightweight clothing or PE kit where advised.</w:t>
            </w:r>
          </w:p>
          <w:p w14:paraId="26C93974"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Apply long-lasting sunscreen before school.</w:t>
            </w:r>
          </w:p>
          <w:p w14:paraId="10ADD6FC"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Provide a sun hat.</w:t>
            </w:r>
          </w:p>
          <w:p w14:paraId="781D2BBA" w14:textId="77777777" w:rsidR="0019229E" w:rsidRPr="0019229E" w:rsidRDefault="0019229E" w:rsidP="0019229E">
            <w:pPr>
              <w:pStyle w:val="ListParagraph"/>
              <w:numPr>
                <w:ilvl w:val="0"/>
                <w:numId w:val="3"/>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Collect children early if they become unwell.</w:t>
            </w:r>
          </w:p>
          <w:p w14:paraId="45265BA2" w14:textId="77777777" w:rsidR="0019229E" w:rsidRPr="0019229E" w:rsidRDefault="0019229E" w:rsidP="0019229E">
            <w:pPr>
              <w:pStyle w:val="ListParagraph"/>
              <w:ind w:left="0"/>
              <w:rPr>
                <w:rFonts w:asciiTheme="majorHAnsi" w:hAnsiTheme="majorHAnsi" w:cstheme="majorHAnsi"/>
                <w:b/>
                <w:bCs/>
                <w:kern w:val="36"/>
                <w:lang w:eastAsia="en-GB"/>
              </w:rPr>
            </w:pPr>
          </w:p>
        </w:tc>
      </w:tr>
    </w:tbl>
    <w:p w14:paraId="20DB55D2" w14:textId="77777777" w:rsidR="0019229E" w:rsidRPr="0019229E" w:rsidRDefault="0019229E" w:rsidP="00196ED1">
      <w:pPr>
        <w:spacing w:before="100" w:beforeAutospacing="1" w:after="100" w:afterAutospacing="1"/>
        <w:outlineLvl w:val="1"/>
        <w:rPr>
          <w:rFonts w:asciiTheme="majorHAnsi" w:hAnsiTheme="majorHAnsi" w:cstheme="majorHAnsi"/>
          <w:b/>
          <w:bCs/>
          <w:sz w:val="22"/>
          <w:szCs w:val="22"/>
          <w:lang w:eastAsia="en-GB"/>
        </w:rPr>
      </w:pPr>
    </w:p>
    <w:p w14:paraId="25208496" w14:textId="6B8B433C" w:rsidR="0019229E" w:rsidRDefault="0019229E" w:rsidP="00196ED1">
      <w:pPr>
        <w:spacing w:before="100" w:beforeAutospacing="1" w:after="100" w:afterAutospacing="1"/>
        <w:outlineLvl w:val="1"/>
        <w:rPr>
          <w:rFonts w:asciiTheme="majorHAnsi" w:hAnsiTheme="majorHAnsi" w:cstheme="majorHAnsi"/>
          <w:b/>
          <w:bCs/>
          <w:sz w:val="22"/>
          <w:szCs w:val="22"/>
          <w:lang w:eastAsia="en-GB"/>
        </w:rPr>
      </w:pPr>
    </w:p>
    <w:p w14:paraId="589F3F58" w14:textId="77777777" w:rsidR="0019229E" w:rsidRDefault="0019229E" w:rsidP="00196ED1">
      <w:pPr>
        <w:spacing w:before="100" w:beforeAutospacing="1" w:after="100" w:afterAutospacing="1"/>
        <w:outlineLvl w:val="1"/>
        <w:rPr>
          <w:rFonts w:asciiTheme="majorHAnsi" w:hAnsiTheme="majorHAnsi" w:cstheme="majorHAnsi"/>
          <w:b/>
          <w:bCs/>
          <w:sz w:val="22"/>
          <w:szCs w:val="22"/>
          <w:lang w:eastAsia="en-GB"/>
        </w:rPr>
      </w:pPr>
    </w:p>
    <w:p w14:paraId="1B4D3460" w14:textId="797C0032" w:rsidR="00196ED1" w:rsidRPr="0019229E" w:rsidRDefault="00196ED1" w:rsidP="00196ED1">
      <w:pPr>
        <w:spacing w:before="100" w:beforeAutospacing="1" w:after="100" w:afterAutospacing="1"/>
        <w:outlineLvl w:val="1"/>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lastRenderedPageBreak/>
        <w:t>Dynamic Risk Assessment</w:t>
      </w:r>
    </w:p>
    <w:p w14:paraId="7BDF1625" w14:textId="77777777" w:rsidR="00196ED1" w:rsidRPr="0019229E" w:rsidRDefault="00196ED1" w:rsidP="00196ED1">
      <w:pPr>
        <w:spacing w:before="100" w:beforeAutospacing="1" w:after="100" w:afterAutospacing="1"/>
        <w:rPr>
          <w:rFonts w:asciiTheme="majorHAnsi" w:hAnsiTheme="majorHAnsi" w:cstheme="majorHAnsi"/>
          <w:sz w:val="22"/>
          <w:szCs w:val="22"/>
          <w:lang w:eastAsia="en-GB"/>
        </w:rPr>
      </w:pPr>
      <w:r w:rsidRPr="0019229E">
        <w:rPr>
          <w:rFonts w:asciiTheme="majorHAnsi" w:hAnsiTheme="majorHAnsi" w:cstheme="majorHAnsi"/>
          <w:sz w:val="22"/>
          <w:szCs w:val="22"/>
          <w:lang w:eastAsia="en-GB"/>
        </w:rPr>
        <w:t>The following should be reviewed throughout the day:</w:t>
      </w:r>
    </w:p>
    <w:tbl>
      <w:tblPr>
        <w:tblStyle w:val="TableGrid"/>
        <w:tblW w:w="10051" w:type="dxa"/>
        <w:tblLook w:val="04A0" w:firstRow="1" w:lastRow="0" w:firstColumn="1" w:lastColumn="0" w:noHBand="0" w:noVBand="1"/>
      </w:tblPr>
      <w:tblGrid>
        <w:gridCol w:w="2470"/>
        <w:gridCol w:w="3507"/>
        <w:gridCol w:w="4074"/>
      </w:tblGrid>
      <w:tr w:rsidR="00196ED1" w:rsidRPr="0019229E" w14:paraId="69B76FF6" w14:textId="77777777" w:rsidTr="0019229E">
        <w:trPr>
          <w:trHeight w:val="293"/>
        </w:trPr>
        <w:tc>
          <w:tcPr>
            <w:tcW w:w="0" w:type="auto"/>
            <w:hideMark/>
          </w:tcPr>
          <w:p w14:paraId="38619063" w14:textId="77777777" w:rsidR="00196ED1" w:rsidRPr="0019229E" w:rsidRDefault="00196ED1" w:rsidP="0019229E">
            <w:pPr>
              <w:jc w:val="center"/>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t>Risk Area</w:t>
            </w:r>
          </w:p>
        </w:tc>
        <w:tc>
          <w:tcPr>
            <w:tcW w:w="0" w:type="auto"/>
            <w:hideMark/>
          </w:tcPr>
          <w:p w14:paraId="11ED050D" w14:textId="77777777" w:rsidR="00196ED1" w:rsidRPr="0019229E" w:rsidRDefault="00196ED1" w:rsidP="0019229E">
            <w:pPr>
              <w:jc w:val="center"/>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t>Monitor</w:t>
            </w:r>
          </w:p>
        </w:tc>
        <w:tc>
          <w:tcPr>
            <w:tcW w:w="0" w:type="auto"/>
            <w:hideMark/>
          </w:tcPr>
          <w:p w14:paraId="4CE78A74" w14:textId="77777777" w:rsidR="00196ED1" w:rsidRPr="0019229E" w:rsidRDefault="00196ED1" w:rsidP="0019229E">
            <w:pPr>
              <w:jc w:val="center"/>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t>Action Required</w:t>
            </w:r>
          </w:p>
        </w:tc>
      </w:tr>
      <w:tr w:rsidR="00196ED1" w:rsidRPr="0019229E" w14:paraId="3181EE2D" w14:textId="77777777" w:rsidTr="0019229E">
        <w:trPr>
          <w:trHeight w:val="293"/>
        </w:trPr>
        <w:tc>
          <w:tcPr>
            <w:tcW w:w="0" w:type="auto"/>
            <w:hideMark/>
          </w:tcPr>
          <w:p w14:paraId="3D4F18D1"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Classroom temperature</w:t>
            </w:r>
          </w:p>
        </w:tc>
        <w:tc>
          <w:tcPr>
            <w:tcW w:w="0" w:type="auto"/>
            <w:hideMark/>
          </w:tcPr>
          <w:p w14:paraId="1E77EBB6"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Comfortable learning environment</w:t>
            </w:r>
          </w:p>
        </w:tc>
        <w:tc>
          <w:tcPr>
            <w:tcW w:w="0" w:type="auto"/>
            <w:hideMark/>
          </w:tcPr>
          <w:p w14:paraId="799A5A2A"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Relocate pupils if necessary</w:t>
            </w:r>
          </w:p>
        </w:tc>
      </w:tr>
      <w:tr w:rsidR="00196ED1" w:rsidRPr="0019229E" w14:paraId="0D4F66F7" w14:textId="77777777" w:rsidTr="0019229E">
        <w:trPr>
          <w:trHeight w:val="306"/>
        </w:trPr>
        <w:tc>
          <w:tcPr>
            <w:tcW w:w="0" w:type="auto"/>
            <w:hideMark/>
          </w:tcPr>
          <w:p w14:paraId="609B03FF"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Drinking water</w:t>
            </w:r>
          </w:p>
        </w:tc>
        <w:tc>
          <w:tcPr>
            <w:tcW w:w="0" w:type="auto"/>
            <w:hideMark/>
          </w:tcPr>
          <w:p w14:paraId="35F52AB3"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Adequate supply</w:t>
            </w:r>
          </w:p>
        </w:tc>
        <w:tc>
          <w:tcPr>
            <w:tcW w:w="0" w:type="auto"/>
            <w:hideMark/>
          </w:tcPr>
          <w:p w14:paraId="1973DF6F"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Refill stations and schedule water breaks</w:t>
            </w:r>
          </w:p>
        </w:tc>
      </w:tr>
      <w:tr w:rsidR="00196ED1" w:rsidRPr="0019229E" w14:paraId="07B549CE" w14:textId="77777777" w:rsidTr="0019229E">
        <w:trPr>
          <w:trHeight w:val="293"/>
        </w:trPr>
        <w:tc>
          <w:tcPr>
            <w:tcW w:w="0" w:type="auto"/>
            <w:hideMark/>
          </w:tcPr>
          <w:p w14:paraId="3A2DC9B4"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Outdoor areas</w:t>
            </w:r>
          </w:p>
        </w:tc>
        <w:tc>
          <w:tcPr>
            <w:tcW w:w="0" w:type="auto"/>
            <w:hideMark/>
          </w:tcPr>
          <w:p w14:paraId="099FCC2B"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Shade available</w:t>
            </w:r>
          </w:p>
        </w:tc>
        <w:tc>
          <w:tcPr>
            <w:tcW w:w="0" w:type="auto"/>
            <w:hideMark/>
          </w:tcPr>
          <w:p w14:paraId="0EBBD897"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Restrict use if unsafe</w:t>
            </w:r>
          </w:p>
          <w:p w14:paraId="526855ED" w14:textId="5770D206" w:rsidR="0019229E" w:rsidRPr="0019229E" w:rsidRDefault="0019229E" w:rsidP="0019229E">
            <w:pPr>
              <w:rPr>
                <w:rFonts w:asciiTheme="majorHAnsi" w:hAnsiTheme="majorHAnsi" w:cstheme="majorHAnsi"/>
                <w:sz w:val="22"/>
                <w:szCs w:val="22"/>
                <w:lang w:eastAsia="en-GB"/>
              </w:rPr>
            </w:pPr>
          </w:p>
        </w:tc>
      </w:tr>
      <w:tr w:rsidR="00196ED1" w:rsidRPr="0019229E" w14:paraId="6EB93D23" w14:textId="77777777" w:rsidTr="0019229E">
        <w:trPr>
          <w:trHeight w:val="293"/>
        </w:trPr>
        <w:tc>
          <w:tcPr>
            <w:tcW w:w="0" w:type="auto"/>
            <w:hideMark/>
          </w:tcPr>
          <w:p w14:paraId="50DD1C1B"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Physical activity</w:t>
            </w:r>
          </w:p>
        </w:tc>
        <w:tc>
          <w:tcPr>
            <w:tcW w:w="0" w:type="auto"/>
            <w:hideMark/>
          </w:tcPr>
          <w:p w14:paraId="4D8C2175"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Heat levels</w:t>
            </w:r>
          </w:p>
        </w:tc>
        <w:tc>
          <w:tcPr>
            <w:tcW w:w="0" w:type="auto"/>
            <w:hideMark/>
          </w:tcPr>
          <w:p w14:paraId="0BBA70AD"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Modify or postpone activities</w:t>
            </w:r>
          </w:p>
          <w:p w14:paraId="13EC63B1" w14:textId="1D922C4E" w:rsidR="0019229E" w:rsidRPr="0019229E" w:rsidRDefault="0019229E" w:rsidP="0019229E">
            <w:pPr>
              <w:jc w:val="center"/>
              <w:rPr>
                <w:rFonts w:asciiTheme="majorHAnsi" w:hAnsiTheme="majorHAnsi" w:cstheme="majorHAnsi"/>
                <w:sz w:val="22"/>
                <w:szCs w:val="22"/>
                <w:lang w:eastAsia="en-GB"/>
              </w:rPr>
            </w:pPr>
          </w:p>
        </w:tc>
      </w:tr>
      <w:tr w:rsidR="00196ED1" w:rsidRPr="0019229E" w14:paraId="60766BF0" w14:textId="77777777" w:rsidTr="0019229E">
        <w:trPr>
          <w:trHeight w:val="293"/>
        </w:trPr>
        <w:tc>
          <w:tcPr>
            <w:tcW w:w="0" w:type="auto"/>
            <w:hideMark/>
          </w:tcPr>
          <w:p w14:paraId="536B5EA0"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Vulnerable pupils</w:t>
            </w:r>
          </w:p>
        </w:tc>
        <w:tc>
          <w:tcPr>
            <w:tcW w:w="0" w:type="auto"/>
            <w:hideMark/>
          </w:tcPr>
          <w:p w14:paraId="591A0427"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Health and wellbeing</w:t>
            </w:r>
          </w:p>
        </w:tc>
        <w:tc>
          <w:tcPr>
            <w:tcW w:w="0" w:type="auto"/>
            <w:hideMark/>
          </w:tcPr>
          <w:p w14:paraId="1BF96897"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Increase monitoring</w:t>
            </w:r>
          </w:p>
          <w:p w14:paraId="561E38D0" w14:textId="0A814324" w:rsidR="0019229E" w:rsidRPr="0019229E" w:rsidRDefault="0019229E" w:rsidP="0019229E">
            <w:pPr>
              <w:jc w:val="center"/>
              <w:rPr>
                <w:rFonts w:asciiTheme="majorHAnsi" w:hAnsiTheme="majorHAnsi" w:cstheme="majorHAnsi"/>
                <w:sz w:val="22"/>
                <w:szCs w:val="22"/>
                <w:lang w:eastAsia="en-GB"/>
              </w:rPr>
            </w:pPr>
          </w:p>
        </w:tc>
      </w:tr>
      <w:tr w:rsidR="00196ED1" w:rsidRPr="0019229E" w14:paraId="0ECE3660" w14:textId="77777777" w:rsidTr="0019229E">
        <w:trPr>
          <w:trHeight w:val="293"/>
        </w:trPr>
        <w:tc>
          <w:tcPr>
            <w:tcW w:w="0" w:type="auto"/>
            <w:hideMark/>
          </w:tcPr>
          <w:p w14:paraId="3A17B100"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Staffing</w:t>
            </w:r>
          </w:p>
        </w:tc>
        <w:tc>
          <w:tcPr>
            <w:tcW w:w="0" w:type="auto"/>
            <w:hideMark/>
          </w:tcPr>
          <w:p w14:paraId="39EE2C89"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Safe staffing levels</w:t>
            </w:r>
          </w:p>
        </w:tc>
        <w:tc>
          <w:tcPr>
            <w:tcW w:w="0" w:type="auto"/>
            <w:hideMark/>
          </w:tcPr>
          <w:p w14:paraId="65668188" w14:textId="77777777" w:rsidR="00196ED1" w:rsidRPr="0019229E" w:rsidRDefault="00196ED1" w:rsidP="0019229E">
            <w:pPr>
              <w:jc w:val="center"/>
              <w:rPr>
                <w:rFonts w:asciiTheme="majorHAnsi" w:hAnsiTheme="majorHAnsi" w:cstheme="majorHAnsi"/>
                <w:sz w:val="22"/>
                <w:szCs w:val="22"/>
                <w:lang w:eastAsia="en-GB"/>
              </w:rPr>
            </w:pPr>
            <w:r w:rsidRPr="0019229E">
              <w:rPr>
                <w:rFonts w:asciiTheme="majorHAnsi" w:hAnsiTheme="majorHAnsi" w:cstheme="majorHAnsi"/>
                <w:sz w:val="22"/>
                <w:szCs w:val="22"/>
                <w:lang w:eastAsia="en-GB"/>
              </w:rPr>
              <w:t>Redeploy staff where appropriate</w:t>
            </w:r>
          </w:p>
          <w:p w14:paraId="012F4DF4" w14:textId="4A2E1849" w:rsidR="0019229E" w:rsidRPr="0019229E" w:rsidRDefault="0019229E" w:rsidP="0019229E">
            <w:pPr>
              <w:jc w:val="center"/>
              <w:rPr>
                <w:rFonts w:asciiTheme="majorHAnsi" w:hAnsiTheme="majorHAnsi" w:cstheme="majorHAnsi"/>
                <w:sz w:val="22"/>
                <w:szCs w:val="22"/>
                <w:lang w:eastAsia="en-GB"/>
              </w:rPr>
            </w:pPr>
          </w:p>
        </w:tc>
      </w:tr>
    </w:tbl>
    <w:p w14:paraId="38913F16" w14:textId="7D05F12C" w:rsidR="009343CB" w:rsidRDefault="009343CB" w:rsidP="009343CB">
      <w:pPr>
        <w:spacing w:before="100" w:beforeAutospacing="1" w:after="100" w:afterAutospacing="1"/>
        <w:outlineLvl w:val="1"/>
        <w:rPr>
          <w:rFonts w:asciiTheme="majorHAnsi" w:hAnsiTheme="majorHAnsi" w:cstheme="majorHAnsi"/>
          <w:b/>
          <w:bCs/>
          <w:sz w:val="22"/>
          <w:szCs w:val="22"/>
          <w:lang w:eastAsia="en-GB"/>
        </w:rPr>
      </w:pPr>
    </w:p>
    <w:tbl>
      <w:tblPr>
        <w:tblStyle w:val="TableGrid"/>
        <w:tblW w:w="0" w:type="auto"/>
        <w:tblLook w:val="04A0" w:firstRow="1" w:lastRow="0" w:firstColumn="1" w:lastColumn="0" w:noHBand="0" w:noVBand="1"/>
      </w:tblPr>
      <w:tblGrid>
        <w:gridCol w:w="2547"/>
        <w:gridCol w:w="7641"/>
      </w:tblGrid>
      <w:tr w:rsidR="0019229E" w14:paraId="15B15EAA" w14:textId="77777777" w:rsidTr="008C023F">
        <w:tc>
          <w:tcPr>
            <w:tcW w:w="10188" w:type="dxa"/>
            <w:gridSpan w:val="2"/>
          </w:tcPr>
          <w:p w14:paraId="2D32ECC0" w14:textId="52E5DF89" w:rsidR="0019229E" w:rsidRPr="0019229E" w:rsidRDefault="0019229E" w:rsidP="0019229E">
            <w:pPr>
              <w:spacing w:before="100" w:beforeAutospacing="1" w:after="100" w:afterAutospacing="1"/>
              <w:jc w:val="center"/>
              <w:outlineLvl w:val="1"/>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t>Responsibilities</w:t>
            </w:r>
          </w:p>
        </w:tc>
      </w:tr>
      <w:tr w:rsidR="0019229E" w14:paraId="0A18540C" w14:textId="77777777" w:rsidTr="0019229E">
        <w:tc>
          <w:tcPr>
            <w:tcW w:w="2547" w:type="dxa"/>
          </w:tcPr>
          <w:p w14:paraId="508967BA" w14:textId="055D0977" w:rsidR="0019229E" w:rsidRPr="0019229E" w:rsidRDefault="0019229E" w:rsidP="009343CB">
            <w:pPr>
              <w:spacing w:before="100" w:beforeAutospacing="1" w:after="100" w:afterAutospacing="1"/>
              <w:outlineLvl w:val="1"/>
              <w:rPr>
                <w:rFonts w:asciiTheme="majorHAnsi" w:hAnsiTheme="majorHAnsi" w:cstheme="majorHAnsi"/>
                <w:b/>
                <w:bCs/>
                <w:sz w:val="22"/>
                <w:szCs w:val="22"/>
                <w:lang w:eastAsia="en-GB"/>
              </w:rPr>
            </w:pPr>
            <w:r w:rsidRPr="0019229E">
              <w:rPr>
                <w:rFonts w:asciiTheme="majorHAnsi" w:hAnsiTheme="majorHAnsi" w:cstheme="majorHAnsi"/>
                <w:b/>
                <w:bCs/>
                <w:sz w:val="22"/>
                <w:szCs w:val="22"/>
                <w:lang w:eastAsia="en-GB"/>
              </w:rPr>
              <w:t>Headteacher</w:t>
            </w:r>
          </w:p>
        </w:tc>
        <w:tc>
          <w:tcPr>
            <w:tcW w:w="7641" w:type="dxa"/>
          </w:tcPr>
          <w:p w14:paraId="10CE7E18" w14:textId="77777777"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Overall responsibility for operational decisions.</w:t>
            </w:r>
          </w:p>
          <w:p w14:paraId="5CC808D4" w14:textId="77777777"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Authorises implementation of additional control measures.</w:t>
            </w:r>
          </w:p>
          <w:p w14:paraId="425D2319" w14:textId="33A96A3A"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Determines whether partial or full closure is necessary.</w:t>
            </w:r>
          </w:p>
        </w:tc>
      </w:tr>
      <w:tr w:rsidR="0019229E" w14:paraId="2C00665D" w14:textId="77777777" w:rsidTr="0019229E">
        <w:tc>
          <w:tcPr>
            <w:tcW w:w="2547" w:type="dxa"/>
          </w:tcPr>
          <w:p w14:paraId="7D464F6E" w14:textId="77777777" w:rsidR="0019229E" w:rsidRPr="0019229E" w:rsidRDefault="0019229E" w:rsidP="0019229E">
            <w:pPr>
              <w:spacing w:before="100" w:beforeAutospacing="1" w:after="100" w:afterAutospacing="1"/>
              <w:rPr>
                <w:rFonts w:asciiTheme="majorHAnsi" w:hAnsiTheme="majorHAnsi" w:cstheme="majorHAnsi"/>
                <w:lang w:eastAsia="en-GB"/>
              </w:rPr>
            </w:pPr>
            <w:r w:rsidRPr="0019229E">
              <w:rPr>
                <w:rFonts w:asciiTheme="majorHAnsi" w:hAnsiTheme="majorHAnsi" w:cstheme="majorHAnsi"/>
                <w:b/>
                <w:bCs/>
                <w:lang w:eastAsia="en-GB"/>
              </w:rPr>
              <w:t>Senior Leadership Team</w:t>
            </w:r>
          </w:p>
          <w:p w14:paraId="625CFB4B" w14:textId="77777777" w:rsidR="0019229E" w:rsidRPr="0019229E" w:rsidRDefault="0019229E" w:rsidP="009343CB">
            <w:pPr>
              <w:spacing w:before="100" w:beforeAutospacing="1" w:after="100" w:afterAutospacing="1"/>
              <w:outlineLvl w:val="1"/>
              <w:rPr>
                <w:rFonts w:asciiTheme="majorHAnsi" w:hAnsiTheme="majorHAnsi" w:cstheme="majorHAnsi"/>
                <w:b/>
                <w:bCs/>
                <w:sz w:val="22"/>
                <w:szCs w:val="22"/>
                <w:lang w:eastAsia="en-GB"/>
              </w:rPr>
            </w:pPr>
          </w:p>
        </w:tc>
        <w:tc>
          <w:tcPr>
            <w:tcW w:w="7641" w:type="dxa"/>
          </w:tcPr>
          <w:p w14:paraId="0A4B2275" w14:textId="77777777"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Monitor conditions throughout the day.</w:t>
            </w:r>
          </w:p>
          <w:p w14:paraId="24214929" w14:textId="18AB5C38"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Coordinate staff and communicate operational changes.</w:t>
            </w:r>
          </w:p>
        </w:tc>
      </w:tr>
      <w:tr w:rsidR="0019229E" w14:paraId="7033DEC9" w14:textId="77777777" w:rsidTr="0019229E">
        <w:tc>
          <w:tcPr>
            <w:tcW w:w="2547" w:type="dxa"/>
          </w:tcPr>
          <w:p w14:paraId="79139A5B" w14:textId="77777777" w:rsidR="0019229E" w:rsidRPr="0019229E" w:rsidRDefault="0019229E" w:rsidP="0019229E">
            <w:pPr>
              <w:spacing w:before="100" w:beforeAutospacing="1" w:after="100" w:afterAutospacing="1"/>
              <w:rPr>
                <w:rFonts w:asciiTheme="majorHAnsi" w:hAnsiTheme="majorHAnsi" w:cstheme="majorHAnsi"/>
                <w:lang w:eastAsia="en-GB"/>
              </w:rPr>
            </w:pPr>
            <w:r w:rsidRPr="0019229E">
              <w:rPr>
                <w:rFonts w:asciiTheme="majorHAnsi" w:hAnsiTheme="majorHAnsi" w:cstheme="majorHAnsi"/>
                <w:b/>
                <w:bCs/>
                <w:lang w:eastAsia="en-GB"/>
              </w:rPr>
              <w:t>Staff</w:t>
            </w:r>
          </w:p>
          <w:p w14:paraId="2663C7AB" w14:textId="77777777" w:rsidR="0019229E" w:rsidRPr="0019229E" w:rsidRDefault="0019229E" w:rsidP="009343CB">
            <w:pPr>
              <w:spacing w:before="100" w:beforeAutospacing="1" w:after="100" w:afterAutospacing="1"/>
              <w:outlineLvl w:val="1"/>
              <w:rPr>
                <w:rFonts w:asciiTheme="majorHAnsi" w:hAnsiTheme="majorHAnsi" w:cstheme="majorHAnsi"/>
                <w:b/>
                <w:bCs/>
                <w:sz w:val="22"/>
                <w:szCs w:val="22"/>
                <w:lang w:eastAsia="en-GB"/>
              </w:rPr>
            </w:pPr>
          </w:p>
        </w:tc>
        <w:tc>
          <w:tcPr>
            <w:tcW w:w="7641" w:type="dxa"/>
          </w:tcPr>
          <w:p w14:paraId="26671BC6" w14:textId="77777777"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Implement agreed control measures.</w:t>
            </w:r>
          </w:p>
          <w:p w14:paraId="5CA135AC" w14:textId="77777777"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Monitor pupils for signs of heat-related illness.</w:t>
            </w:r>
          </w:p>
          <w:p w14:paraId="5CEFA258" w14:textId="1E7CD9CE"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Report concerns immediately.</w:t>
            </w:r>
          </w:p>
        </w:tc>
      </w:tr>
      <w:tr w:rsidR="0019229E" w14:paraId="2BD148EE" w14:textId="77777777" w:rsidTr="0019229E">
        <w:trPr>
          <w:trHeight w:val="797"/>
        </w:trPr>
        <w:tc>
          <w:tcPr>
            <w:tcW w:w="2547" w:type="dxa"/>
          </w:tcPr>
          <w:p w14:paraId="3A6A6235" w14:textId="77777777" w:rsidR="0019229E" w:rsidRPr="0019229E" w:rsidRDefault="0019229E" w:rsidP="0019229E">
            <w:pPr>
              <w:spacing w:before="100" w:beforeAutospacing="1" w:after="100" w:afterAutospacing="1"/>
              <w:rPr>
                <w:rFonts w:asciiTheme="majorHAnsi" w:hAnsiTheme="majorHAnsi" w:cstheme="majorHAnsi"/>
                <w:lang w:eastAsia="en-GB"/>
              </w:rPr>
            </w:pPr>
            <w:r w:rsidRPr="0019229E">
              <w:rPr>
                <w:rFonts w:asciiTheme="majorHAnsi" w:hAnsiTheme="majorHAnsi" w:cstheme="majorHAnsi"/>
                <w:b/>
                <w:bCs/>
                <w:lang w:eastAsia="en-GB"/>
              </w:rPr>
              <w:t>Office Team</w:t>
            </w:r>
          </w:p>
          <w:p w14:paraId="10F6B68A" w14:textId="77777777" w:rsidR="0019229E" w:rsidRPr="0019229E" w:rsidRDefault="0019229E" w:rsidP="009343CB">
            <w:pPr>
              <w:spacing w:before="100" w:beforeAutospacing="1" w:after="100" w:afterAutospacing="1"/>
              <w:outlineLvl w:val="1"/>
              <w:rPr>
                <w:rFonts w:asciiTheme="majorHAnsi" w:hAnsiTheme="majorHAnsi" w:cstheme="majorHAnsi"/>
                <w:b/>
                <w:bCs/>
                <w:sz w:val="22"/>
                <w:szCs w:val="22"/>
                <w:lang w:eastAsia="en-GB"/>
              </w:rPr>
            </w:pPr>
          </w:p>
        </w:tc>
        <w:tc>
          <w:tcPr>
            <w:tcW w:w="7641" w:type="dxa"/>
          </w:tcPr>
          <w:p w14:paraId="3F334B3D" w14:textId="77777777"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Monitor ventilation, cooling systems and building conditions.</w:t>
            </w:r>
          </w:p>
          <w:p w14:paraId="63C586CD" w14:textId="5E7785BE"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Ensure water supplies remain available.</w:t>
            </w:r>
          </w:p>
        </w:tc>
      </w:tr>
      <w:tr w:rsidR="0019229E" w14:paraId="6B65A1D1" w14:textId="77777777" w:rsidTr="0019229E">
        <w:tc>
          <w:tcPr>
            <w:tcW w:w="2547" w:type="dxa"/>
          </w:tcPr>
          <w:p w14:paraId="0DF32AF3" w14:textId="77777777" w:rsidR="0019229E" w:rsidRPr="0019229E" w:rsidRDefault="0019229E" w:rsidP="0019229E">
            <w:pPr>
              <w:spacing w:before="100" w:beforeAutospacing="1" w:after="100" w:afterAutospacing="1"/>
              <w:rPr>
                <w:rFonts w:asciiTheme="majorHAnsi" w:hAnsiTheme="majorHAnsi" w:cstheme="majorHAnsi"/>
                <w:lang w:eastAsia="en-GB"/>
              </w:rPr>
            </w:pPr>
            <w:r w:rsidRPr="0019229E">
              <w:rPr>
                <w:rFonts w:asciiTheme="majorHAnsi" w:hAnsiTheme="majorHAnsi" w:cstheme="majorHAnsi"/>
                <w:b/>
                <w:bCs/>
                <w:lang w:eastAsia="en-GB"/>
              </w:rPr>
              <w:t>Parents and Carers</w:t>
            </w:r>
          </w:p>
          <w:p w14:paraId="434ABF72" w14:textId="77777777" w:rsidR="0019229E" w:rsidRPr="0019229E" w:rsidRDefault="0019229E" w:rsidP="009343CB">
            <w:pPr>
              <w:spacing w:before="100" w:beforeAutospacing="1" w:after="100" w:afterAutospacing="1"/>
              <w:outlineLvl w:val="1"/>
              <w:rPr>
                <w:rFonts w:asciiTheme="majorHAnsi" w:hAnsiTheme="majorHAnsi" w:cstheme="majorHAnsi"/>
                <w:b/>
                <w:bCs/>
                <w:sz w:val="22"/>
                <w:szCs w:val="22"/>
                <w:lang w:eastAsia="en-GB"/>
              </w:rPr>
            </w:pPr>
          </w:p>
        </w:tc>
        <w:tc>
          <w:tcPr>
            <w:tcW w:w="7641" w:type="dxa"/>
          </w:tcPr>
          <w:p w14:paraId="49613645" w14:textId="77777777"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Ensure children arrive appropriately dressed.</w:t>
            </w:r>
          </w:p>
          <w:p w14:paraId="412726AC" w14:textId="77777777" w:rsid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Provide water bottles and hats where requested.</w:t>
            </w:r>
          </w:p>
          <w:p w14:paraId="259F4D4F" w14:textId="27213CD3" w:rsidR="0019229E" w:rsidRPr="0019229E" w:rsidRDefault="0019229E" w:rsidP="0019229E">
            <w:pPr>
              <w:pStyle w:val="ListParagraph"/>
              <w:numPr>
                <w:ilvl w:val="0"/>
                <w:numId w:val="5"/>
              </w:numPr>
              <w:spacing w:before="100" w:beforeAutospacing="1" w:after="100" w:afterAutospacing="1"/>
              <w:rPr>
                <w:rFonts w:asciiTheme="majorHAnsi" w:hAnsiTheme="majorHAnsi" w:cstheme="majorHAnsi"/>
                <w:lang w:eastAsia="en-GB"/>
              </w:rPr>
            </w:pPr>
            <w:r w:rsidRPr="0019229E">
              <w:rPr>
                <w:rFonts w:asciiTheme="majorHAnsi" w:hAnsiTheme="majorHAnsi" w:cstheme="majorHAnsi"/>
                <w:lang w:eastAsia="en-GB"/>
              </w:rPr>
              <w:t>Inform school of any medical conditions affected by heat</w:t>
            </w:r>
          </w:p>
        </w:tc>
      </w:tr>
    </w:tbl>
    <w:p w14:paraId="5FC9944C" w14:textId="4BD26171" w:rsidR="00196ED1" w:rsidRPr="0019229E" w:rsidRDefault="00196ED1" w:rsidP="0019229E">
      <w:pPr>
        <w:spacing w:before="100" w:beforeAutospacing="1" w:after="100" w:afterAutospacing="1"/>
        <w:rPr>
          <w:rFonts w:asciiTheme="majorHAnsi" w:hAnsiTheme="majorHAnsi" w:cstheme="majorHAnsi"/>
          <w:lang w:eastAsia="en-GB"/>
        </w:rPr>
      </w:pPr>
      <w:r w:rsidRPr="0019229E">
        <w:rPr>
          <w:rFonts w:asciiTheme="majorHAnsi" w:hAnsiTheme="majorHAnsi" w:cstheme="majorHAnsi"/>
          <w:b/>
          <w:bCs/>
          <w:lang w:eastAsia="en-GB"/>
        </w:rPr>
        <w:t>Review</w:t>
      </w:r>
    </w:p>
    <w:p w14:paraId="534B1468" w14:textId="77777777" w:rsidR="00196ED1" w:rsidRPr="00196ED1" w:rsidRDefault="00196ED1" w:rsidP="00196ED1">
      <w:pPr>
        <w:spacing w:before="100" w:beforeAutospacing="1" w:after="100" w:afterAutospacing="1"/>
        <w:rPr>
          <w:rFonts w:asciiTheme="majorHAnsi" w:hAnsiTheme="majorHAnsi" w:cstheme="majorHAnsi"/>
          <w:sz w:val="24"/>
          <w:lang w:eastAsia="en-GB"/>
        </w:rPr>
      </w:pPr>
      <w:r w:rsidRPr="0019229E">
        <w:rPr>
          <w:rFonts w:asciiTheme="majorHAnsi" w:hAnsiTheme="majorHAnsi" w:cstheme="majorHAnsi"/>
          <w:sz w:val="22"/>
          <w:szCs w:val="22"/>
          <w:lang w:eastAsia="en-GB"/>
        </w:rPr>
        <w:t>Following any period of significant hot weather or implementation of this protocol, the school will review its effectiveness and update procedures where necessary as part of its ongoing health and safety arrangements</w:t>
      </w:r>
      <w:r w:rsidRPr="00196ED1">
        <w:rPr>
          <w:rFonts w:asciiTheme="majorHAnsi" w:hAnsiTheme="majorHAnsi" w:cstheme="majorHAnsi"/>
          <w:sz w:val="24"/>
          <w:lang w:eastAsia="en-GB"/>
        </w:rPr>
        <w:t>.</w:t>
      </w:r>
    </w:p>
    <w:p w14:paraId="6529997D" w14:textId="21755AC1" w:rsidR="00196ED1" w:rsidRDefault="00196ED1" w:rsidP="00456343">
      <w:pPr>
        <w:pStyle w:val="ListParagraph"/>
        <w:rPr>
          <w:rFonts w:ascii="Century Gothic" w:hAnsi="Century Gothic"/>
          <w:bCs/>
        </w:rPr>
      </w:pPr>
    </w:p>
    <w:p w14:paraId="2E276F0A" w14:textId="39DB8CB4" w:rsidR="009343CB" w:rsidRDefault="009343CB" w:rsidP="00456343">
      <w:pPr>
        <w:pStyle w:val="ListParagraph"/>
        <w:rPr>
          <w:rFonts w:ascii="Century Gothic" w:hAnsi="Century Gothic"/>
          <w:bCs/>
        </w:rPr>
      </w:pPr>
    </w:p>
    <w:p w14:paraId="36B1A677" w14:textId="584BEB3C" w:rsidR="009343CB" w:rsidRDefault="009343CB" w:rsidP="00456343">
      <w:pPr>
        <w:pStyle w:val="ListParagraph"/>
        <w:rPr>
          <w:rFonts w:ascii="Century Gothic" w:hAnsi="Century Gothic"/>
          <w:bCs/>
        </w:rPr>
      </w:pPr>
    </w:p>
    <w:p w14:paraId="738C4BFD" w14:textId="19256670" w:rsidR="009343CB" w:rsidRDefault="009343CB" w:rsidP="00456343">
      <w:pPr>
        <w:pStyle w:val="ListParagraph"/>
        <w:rPr>
          <w:rFonts w:ascii="Century Gothic" w:hAnsi="Century Gothic"/>
          <w:bCs/>
        </w:rPr>
      </w:pPr>
    </w:p>
    <w:p w14:paraId="61B24182" w14:textId="77777777" w:rsidR="003E5B3E" w:rsidRDefault="003E5B3E" w:rsidP="003E5B3E">
      <w:pPr>
        <w:rPr>
          <w:rFonts w:ascii="Century Gothic" w:hAnsi="Century Gothic"/>
          <w:bCs/>
        </w:rPr>
      </w:pPr>
    </w:p>
    <w:p w14:paraId="1CFEACD4" w14:textId="72026A3B" w:rsidR="009343CB" w:rsidRPr="003E5B3E" w:rsidRDefault="009343CB" w:rsidP="003E5B3E">
      <w:pPr>
        <w:rPr>
          <w:rFonts w:ascii="Century Gothic" w:hAnsi="Century Gothic"/>
          <w:bCs/>
        </w:rPr>
      </w:pPr>
      <w:r w:rsidRPr="003E5B3E">
        <w:rPr>
          <w:rFonts w:ascii="Century Gothic" w:hAnsi="Century Gothic"/>
          <w:bCs/>
        </w:rPr>
        <w:lastRenderedPageBreak/>
        <w:t xml:space="preserve">APPENDIX 2 </w:t>
      </w:r>
    </w:p>
    <w:p w14:paraId="674948F7" w14:textId="01811E86" w:rsidR="00520A7B" w:rsidRPr="00520A7B" w:rsidRDefault="00520A7B" w:rsidP="00456343">
      <w:pPr>
        <w:pStyle w:val="ListParagraph"/>
        <w:rPr>
          <w:rFonts w:asciiTheme="majorHAnsi" w:hAnsiTheme="majorHAnsi" w:cstheme="majorHAnsi"/>
          <w:bCs/>
        </w:rPr>
      </w:pPr>
    </w:p>
    <w:p w14:paraId="4E3C4E91" w14:textId="0E87FD9C" w:rsidR="00520A7B" w:rsidRPr="00EB3B09" w:rsidRDefault="00520A7B" w:rsidP="00520A7B">
      <w:pPr>
        <w:spacing w:before="100" w:beforeAutospacing="1" w:after="100" w:afterAutospacing="1"/>
        <w:outlineLvl w:val="0"/>
        <w:rPr>
          <w:rFonts w:asciiTheme="majorHAnsi" w:hAnsiTheme="majorHAnsi" w:cstheme="majorHAnsi"/>
          <w:b/>
          <w:bCs/>
          <w:kern w:val="36"/>
          <w:sz w:val="22"/>
          <w:szCs w:val="22"/>
          <w:lang w:eastAsia="en-GB"/>
        </w:rPr>
      </w:pPr>
      <w:r w:rsidRPr="00EB3B09">
        <w:rPr>
          <w:rFonts w:asciiTheme="majorHAnsi" w:hAnsiTheme="majorHAnsi" w:cstheme="majorHAnsi"/>
          <w:b/>
          <w:bCs/>
          <w:kern w:val="36"/>
          <w:sz w:val="22"/>
          <w:szCs w:val="22"/>
          <w:lang w:eastAsia="en-GB"/>
        </w:rPr>
        <w:t>Cold Weather, Snow, Ice and High Winds Operational Procedures</w:t>
      </w:r>
    </w:p>
    <w:tbl>
      <w:tblPr>
        <w:tblStyle w:val="TableGrid"/>
        <w:tblW w:w="0" w:type="auto"/>
        <w:tblLook w:val="04A0" w:firstRow="1" w:lastRow="0" w:firstColumn="1" w:lastColumn="0" w:noHBand="0" w:noVBand="1"/>
      </w:tblPr>
      <w:tblGrid>
        <w:gridCol w:w="1623"/>
        <w:gridCol w:w="8565"/>
      </w:tblGrid>
      <w:tr w:rsidR="003E5B3E" w:rsidRPr="00EB3B09" w14:paraId="0C0E3FCE" w14:textId="77777777" w:rsidTr="00EB3B09">
        <w:tc>
          <w:tcPr>
            <w:tcW w:w="1623" w:type="dxa"/>
          </w:tcPr>
          <w:p w14:paraId="067ED2CC" w14:textId="77777777" w:rsidR="003E5B3E" w:rsidRPr="00EB3B09" w:rsidRDefault="003E5B3E" w:rsidP="003E5B3E">
            <w:pPr>
              <w:spacing w:before="100" w:beforeAutospacing="1" w:after="100" w:afterAutospacing="1"/>
              <w:outlineLvl w:val="0"/>
              <w:rPr>
                <w:rFonts w:asciiTheme="majorHAnsi" w:hAnsiTheme="majorHAnsi" w:cstheme="majorHAnsi"/>
                <w:b/>
                <w:bCs/>
                <w:kern w:val="36"/>
                <w:sz w:val="22"/>
                <w:szCs w:val="22"/>
                <w:lang w:eastAsia="en-GB"/>
              </w:rPr>
            </w:pPr>
            <w:r w:rsidRPr="00EB3B09">
              <w:rPr>
                <w:rFonts w:asciiTheme="majorHAnsi" w:hAnsiTheme="majorHAnsi" w:cstheme="majorHAnsi"/>
                <w:b/>
                <w:bCs/>
                <w:sz w:val="22"/>
                <w:szCs w:val="22"/>
                <w:lang w:eastAsia="en-GB"/>
              </w:rPr>
              <w:t>Severe Weather Action Checklist</w:t>
            </w:r>
          </w:p>
          <w:p w14:paraId="518300C8"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333D8DB4"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When cold weather, snow, ice or high winds are forecast, the Headteacher (or delegated member of the Senior Leadership Team) will:</w:t>
            </w:r>
          </w:p>
          <w:p w14:paraId="5B71EF88"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weather forecasts and official guidance from the Met Office, UK Health Security Agency (UKHSA) and the Local Authority.</w:t>
            </w:r>
          </w:p>
          <w:p w14:paraId="3CFF16A3"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Review the school's dynamic risk assessment.</w:t>
            </w:r>
          </w:p>
          <w:p w14:paraId="21144A14"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Assess the condition of the school site, buildings and access routes.</w:t>
            </w:r>
          </w:p>
          <w:p w14:paraId="226A9318"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Consider the vulnerability of pupils, staff and visitors.</w:t>
            </w:r>
          </w:p>
          <w:p w14:paraId="6D99D18A"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Ensure heating, lighting and essential services are operating effectively.</w:t>
            </w:r>
          </w:p>
          <w:p w14:paraId="4108827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Arrange gritting of priority pedestrian routes where practicable.</w:t>
            </w:r>
          </w:p>
          <w:p w14:paraId="7E81AEEC"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Brief staff on expected weather conditions and control measures.</w:t>
            </w:r>
          </w:p>
          <w:p w14:paraId="29C1D4D2" w14:textId="554408AF" w:rsidR="003E5B3E" w:rsidRP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Communicate with parents where operational changes are anticipated.</w:t>
            </w:r>
          </w:p>
        </w:tc>
      </w:tr>
      <w:tr w:rsidR="003E5B3E" w:rsidRPr="00EB3B09" w14:paraId="781C55D1" w14:textId="77777777" w:rsidTr="007F68A4">
        <w:tc>
          <w:tcPr>
            <w:tcW w:w="10188" w:type="dxa"/>
            <w:gridSpan w:val="2"/>
          </w:tcPr>
          <w:p w14:paraId="6C54465D" w14:textId="2E0E0681" w:rsidR="003E5B3E" w:rsidRPr="00EB3B09" w:rsidRDefault="003E5B3E" w:rsidP="00EB3B09">
            <w:pPr>
              <w:spacing w:before="100" w:beforeAutospacing="1" w:after="100" w:afterAutospacing="1"/>
              <w:jc w:val="center"/>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Daily Control Measures</w:t>
            </w:r>
          </w:p>
        </w:tc>
      </w:tr>
      <w:tr w:rsidR="003E5B3E" w:rsidRPr="00EB3B09" w14:paraId="20C1472B" w14:textId="77777777" w:rsidTr="00EB3B09">
        <w:tc>
          <w:tcPr>
            <w:tcW w:w="1623" w:type="dxa"/>
          </w:tcPr>
          <w:p w14:paraId="403EAC56" w14:textId="77777777" w:rsidR="003E5B3E" w:rsidRPr="00EB3B09" w:rsidRDefault="003E5B3E" w:rsidP="003E5B3E">
            <w:pPr>
              <w:spacing w:before="100" w:beforeAutospacing="1" w:after="100" w:afterAutospacing="1"/>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Site Safety</w:t>
            </w:r>
          </w:p>
          <w:p w14:paraId="721532D3"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5D15FF30"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Senior Leadership Team will:</w:t>
            </w:r>
          </w:p>
          <w:p w14:paraId="2FEBB938"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Grit priority pedestrian routes, entrances and steps where practicable.</w:t>
            </w:r>
          </w:p>
          <w:p w14:paraId="012D589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Inspect pathways, playgrounds and car parks for snow and ice.</w:t>
            </w:r>
          </w:p>
          <w:p w14:paraId="43AC31A8"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Restrict access to unsafe areas.</w:t>
            </w:r>
          </w:p>
          <w:p w14:paraId="3FF9D898"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trees, fences, roofs and temporary structures during periods of high winds.</w:t>
            </w:r>
          </w:p>
          <w:p w14:paraId="07B42926" w14:textId="77777777" w:rsid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Remove or secure loose outdoor equipment where necessary.</w:t>
            </w:r>
          </w:p>
          <w:p w14:paraId="324BCB41" w14:textId="256DFDF3" w:rsidR="003E5B3E" w:rsidRP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Ensure emergency exits remain accessible</w:t>
            </w:r>
          </w:p>
        </w:tc>
      </w:tr>
      <w:tr w:rsidR="003E5B3E" w:rsidRPr="00EB3B09" w14:paraId="164AA281" w14:textId="77777777" w:rsidTr="00EB3B09">
        <w:tc>
          <w:tcPr>
            <w:tcW w:w="1623" w:type="dxa"/>
          </w:tcPr>
          <w:p w14:paraId="04C0B4AA" w14:textId="77777777" w:rsidR="003E5B3E" w:rsidRPr="00EB3B09" w:rsidRDefault="003E5B3E" w:rsidP="003E5B3E">
            <w:pPr>
              <w:spacing w:before="100" w:beforeAutospacing="1" w:after="100" w:afterAutospacing="1"/>
              <w:outlineLvl w:val="2"/>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Learning Environment</w:t>
            </w:r>
          </w:p>
          <w:p w14:paraId="31D40C32"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723078D0"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Staff will:</w:t>
            </w:r>
          </w:p>
          <w:p w14:paraId="4897ACEA"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Maintain comfortable classroom temperatures wherever possible.</w:t>
            </w:r>
          </w:p>
          <w:p w14:paraId="7DD15ADB"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Keep external doors closed to retain heat while maintaining appropriate ventilation.</w:t>
            </w:r>
          </w:p>
          <w:p w14:paraId="63977932"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Report heating failures immediately.</w:t>
            </w:r>
          </w:p>
          <w:p w14:paraId="451153E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Relocate classes if parts of the building become unsuitable or unsafe.</w:t>
            </w:r>
          </w:p>
          <w:p w14:paraId="2EE4B042" w14:textId="686555F1" w:rsidR="003E5B3E" w:rsidRP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classrooms for draughts or other environmental issues</w:t>
            </w:r>
          </w:p>
        </w:tc>
      </w:tr>
      <w:tr w:rsidR="003E5B3E" w:rsidRPr="00EB3B09" w14:paraId="3AAD9A11" w14:textId="77777777" w:rsidTr="00EB3B09">
        <w:tc>
          <w:tcPr>
            <w:tcW w:w="1623" w:type="dxa"/>
          </w:tcPr>
          <w:p w14:paraId="461CEA4F"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b/>
                <w:bCs/>
                <w:sz w:val="22"/>
                <w:szCs w:val="22"/>
                <w:lang w:eastAsia="en-GB"/>
              </w:rPr>
              <w:t>Outdoor Activities</w:t>
            </w:r>
          </w:p>
          <w:p w14:paraId="4848F020"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06E6E2A5"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Staff will:</w:t>
            </w:r>
          </w:p>
          <w:p w14:paraId="6291817F"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Modify or cancel outdoor P.E. where weather conditions present increased risk.</w:t>
            </w:r>
          </w:p>
          <w:p w14:paraId="0321CFC4"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Shorten or move breaktimes indoors when playgrounds become unsafe.</w:t>
            </w:r>
          </w:p>
          <w:p w14:paraId="432C318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Cancel outdoor learning where snow, ice or high winds increase the risk of injury.</w:t>
            </w:r>
          </w:p>
          <w:p w14:paraId="53C977C4" w14:textId="77777777" w:rsidR="003E5B3E"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Ensure pupils are appropriately supervised during adverse weather.</w:t>
            </w:r>
          </w:p>
          <w:p w14:paraId="26CFFC82" w14:textId="77777777" w:rsidR="00EB3B09" w:rsidRDefault="00EB3B09" w:rsidP="00EB3B09">
            <w:pPr>
              <w:spacing w:before="100" w:beforeAutospacing="1" w:after="100" w:afterAutospacing="1"/>
              <w:rPr>
                <w:rFonts w:asciiTheme="majorHAnsi" w:hAnsiTheme="majorHAnsi" w:cstheme="majorHAnsi"/>
                <w:lang w:eastAsia="en-GB"/>
              </w:rPr>
            </w:pPr>
          </w:p>
          <w:p w14:paraId="3130DD7C" w14:textId="55AB4702" w:rsidR="00EB3B09" w:rsidRPr="00EB3B09" w:rsidRDefault="00EB3B09" w:rsidP="00EB3B09">
            <w:pPr>
              <w:spacing w:before="100" w:beforeAutospacing="1" w:after="100" w:afterAutospacing="1"/>
              <w:rPr>
                <w:rFonts w:asciiTheme="majorHAnsi" w:hAnsiTheme="majorHAnsi" w:cstheme="majorHAnsi"/>
                <w:lang w:eastAsia="en-GB"/>
              </w:rPr>
            </w:pPr>
          </w:p>
        </w:tc>
      </w:tr>
      <w:tr w:rsidR="003E5B3E" w:rsidRPr="00EB3B09" w14:paraId="46AF7A55" w14:textId="77777777" w:rsidTr="006E1BDF">
        <w:tc>
          <w:tcPr>
            <w:tcW w:w="10188" w:type="dxa"/>
            <w:gridSpan w:val="2"/>
          </w:tcPr>
          <w:p w14:paraId="58E0E49F" w14:textId="49080B1E" w:rsidR="003E5B3E" w:rsidRPr="00EB3B09" w:rsidRDefault="003E5B3E" w:rsidP="00EB3B09">
            <w:pPr>
              <w:spacing w:before="100" w:beforeAutospacing="1" w:after="100" w:afterAutospacing="1"/>
              <w:jc w:val="center"/>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lastRenderedPageBreak/>
              <w:t>Recognising Cold-Related Illness</w:t>
            </w:r>
          </w:p>
        </w:tc>
      </w:tr>
      <w:tr w:rsidR="003E5B3E" w:rsidRPr="00EB3B09" w14:paraId="1EDEAFF1" w14:textId="77777777" w:rsidTr="00EB3B09">
        <w:tc>
          <w:tcPr>
            <w:tcW w:w="1623" w:type="dxa"/>
          </w:tcPr>
          <w:p w14:paraId="52CFDF89" w14:textId="77777777" w:rsidR="003E5B3E" w:rsidRPr="00EB3B09" w:rsidRDefault="003E5B3E" w:rsidP="003E5B3E">
            <w:pPr>
              <w:spacing w:before="100" w:beforeAutospacing="1" w:after="100" w:afterAutospacing="1"/>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Mild Hypothermia</w:t>
            </w:r>
          </w:p>
          <w:p w14:paraId="54F4EF29"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0C96C918"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Symptoms may include:</w:t>
            </w:r>
          </w:p>
          <w:p w14:paraId="0FAD64AE"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Shivering</w:t>
            </w:r>
          </w:p>
          <w:p w14:paraId="09FC1B37"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Pale, cold skin</w:t>
            </w:r>
          </w:p>
          <w:p w14:paraId="27ACC2B5"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Slurred speech</w:t>
            </w:r>
          </w:p>
          <w:p w14:paraId="29B6564C"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Tiredness</w:t>
            </w:r>
          </w:p>
          <w:p w14:paraId="53197275"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Confusion</w:t>
            </w:r>
          </w:p>
          <w:p w14:paraId="1248CBF9"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 Poor coordination</w:t>
            </w:r>
          </w:p>
          <w:p w14:paraId="0DC5BE4A"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b/>
                <w:bCs/>
                <w:sz w:val="22"/>
                <w:szCs w:val="22"/>
                <w:lang w:eastAsia="en-GB"/>
              </w:rPr>
              <w:t>Immediate Action</w:t>
            </w:r>
          </w:p>
          <w:p w14:paraId="7621E483"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Move the person indoors to a warm environment.</w:t>
            </w:r>
          </w:p>
          <w:p w14:paraId="0D48684F"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Remove any wet clothing.</w:t>
            </w:r>
          </w:p>
          <w:p w14:paraId="2DD655C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Wrap the person in warm, dry clothing or blankets.</w:t>
            </w:r>
          </w:p>
          <w:p w14:paraId="12A553D1"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Offer warm drinks if fully conscious.</w:t>
            </w:r>
          </w:p>
          <w:p w14:paraId="6B8D25F5"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Continue to monitor their condition.</w:t>
            </w:r>
          </w:p>
          <w:p w14:paraId="5387E165" w14:textId="04FB5C14" w:rsidR="003E5B3E" w:rsidRPr="00EB3B09" w:rsidRDefault="003E5B3E" w:rsidP="00EB3B09">
            <w:pPr>
              <w:spacing w:before="100" w:beforeAutospacing="1" w:after="100" w:afterAutospacing="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If symptoms worsen or do not improve, seek medical advice.</w:t>
            </w:r>
          </w:p>
        </w:tc>
      </w:tr>
      <w:tr w:rsidR="003E5B3E" w:rsidRPr="00EB3B09" w14:paraId="1669014E" w14:textId="77777777" w:rsidTr="00EB3B09">
        <w:tc>
          <w:tcPr>
            <w:tcW w:w="1623" w:type="dxa"/>
          </w:tcPr>
          <w:p w14:paraId="6654B156" w14:textId="77777777" w:rsidR="003E5B3E" w:rsidRPr="00EB3B09" w:rsidRDefault="003E5B3E" w:rsidP="003E5B3E">
            <w:pPr>
              <w:spacing w:before="100" w:beforeAutospacing="1" w:after="100" w:afterAutospacing="1"/>
              <w:outlineLvl w:val="2"/>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Severe Hypothermia (Medical Emergency)</w:t>
            </w:r>
          </w:p>
          <w:p w14:paraId="601078A1"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0B487343"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Symptoms may include:</w:t>
            </w:r>
          </w:p>
          <w:p w14:paraId="757A7BD2"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Persistent confusion</w:t>
            </w:r>
          </w:p>
          <w:p w14:paraId="76ED271D"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Loss of consciousness</w:t>
            </w:r>
          </w:p>
          <w:p w14:paraId="03027F3F"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Slow or shallow breathing</w:t>
            </w:r>
          </w:p>
          <w:p w14:paraId="11D8432B"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Weak pulse</w:t>
            </w:r>
          </w:p>
          <w:p w14:paraId="309593B4"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Cessation of shivering</w:t>
            </w:r>
          </w:p>
          <w:p w14:paraId="75502B04"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b/>
                <w:bCs/>
                <w:sz w:val="22"/>
                <w:szCs w:val="22"/>
                <w:lang w:eastAsia="en-GB"/>
              </w:rPr>
              <w:t>Immediate Action</w:t>
            </w:r>
          </w:p>
          <w:p w14:paraId="1F8F355C"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Call 999 immediately.</w:t>
            </w:r>
          </w:p>
          <w:p w14:paraId="53FEDC78"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Move the person to shelter if it is safe to do so.</w:t>
            </w:r>
          </w:p>
          <w:p w14:paraId="735CBD75"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Keep them warm using blankets or coats.</w:t>
            </w:r>
          </w:p>
          <w:p w14:paraId="47DD37DA"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Do not apply direct heat.</w:t>
            </w:r>
          </w:p>
          <w:p w14:paraId="0CB473E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Do not give food or drink if unconscious or confused.</w:t>
            </w:r>
          </w:p>
          <w:p w14:paraId="72F0AEA6" w14:textId="289205F5" w:rsidR="003E5B3E" w:rsidRP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Continue monitoring until emergency services arrive.</w:t>
            </w:r>
          </w:p>
        </w:tc>
      </w:tr>
      <w:tr w:rsidR="003E5B3E" w:rsidRPr="00EB3B09" w14:paraId="1FE881F6" w14:textId="77777777" w:rsidTr="00EB3B09">
        <w:tc>
          <w:tcPr>
            <w:tcW w:w="1623" w:type="dxa"/>
          </w:tcPr>
          <w:p w14:paraId="531FC4D3" w14:textId="77777777" w:rsidR="003E5B3E" w:rsidRPr="00EB3B09" w:rsidRDefault="003E5B3E" w:rsidP="003E5B3E">
            <w:pPr>
              <w:spacing w:before="100" w:beforeAutospacing="1" w:after="100" w:afterAutospacing="1"/>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High Wind Safety</w:t>
            </w:r>
          </w:p>
          <w:p w14:paraId="342A594A"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5893BAC7"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During periods of strong or gusting winds:</w:t>
            </w:r>
          </w:p>
          <w:p w14:paraId="36715775"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Outdoor activities may be cancelled.</w:t>
            </w:r>
          </w:p>
          <w:p w14:paraId="35350450"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Pupils should remain away from trees, fences, scaffolding and temporary structures.</w:t>
            </w:r>
          </w:p>
          <w:p w14:paraId="4DF33E9D"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External doors should be used with care.</w:t>
            </w:r>
          </w:p>
          <w:p w14:paraId="07B5E6CE"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Outdoor equipment should be secured or taken indoors where possible.</w:t>
            </w:r>
          </w:p>
          <w:p w14:paraId="57B04233" w14:textId="57D94A72" w:rsidR="003E5B3E" w:rsidRP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Staff should report any damage to buildings or the site immediately.</w:t>
            </w:r>
          </w:p>
        </w:tc>
      </w:tr>
      <w:tr w:rsidR="003E5B3E" w:rsidRPr="00EB3B09" w14:paraId="57631F64" w14:textId="77777777" w:rsidTr="00EB3B09">
        <w:tc>
          <w:tcPr>
            <w:tcW w:w="1623" w:type="dxa"/>
          </w:tcPr>
          <w:p w14:paraId="45566629" w14:textId="77777777" w:rsidR="003E5B3E" w:rsidRPr="00EB3B09" w:rsidRDefault="003E5B3E" w:rsidP="003E5B3E">
            <w:pPr>
              <w:spacing w:before="100" w:beforeAutospacing="1" w:after="100" w:afterAutospacing="1"/>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lastRenderedPageBreak/>
              <w:t>Additional Support for Vulnerable Individuals</w:t>
            </w:r>
          </w:p>
          <w:p w14:paraId="35CE6F44"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6085DE5E"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Particular attention should be given to:</w:t>
            </w:r>
          </w:p>
          <w:p w14:paraId="0AB093BE"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Early Years pupils.</w:t>
            </w:r>
          </w:p>
          <w:p w14:paraId="3320A07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Pupils with SEND.</w:t>
            </w:r>
          </w:p>
          <w:p w14:paraId="05B8B0CD"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Pupils with medical conditions affected by cold weather.</w:t>
            </w:r>
          </w:p>
          <w:p w14:paraId="19636B7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Staff who are pregnant.</w:t>
            </w:r>
          </w:p>
          <w:p w14:paraId="39FED78F" w14:textId="77777777" w:rsid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Pupils or staff with mobility difficulties</w:t>
            </w:r>
          </w:p>
          <w:p w14:paraId="4B8F66AF" w14:textId="1CB3D4FE" w:rsidR="003E5B3E" w:rsidRP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Reasonable adjustments should be made wherever possible</w:t>
            </w:r>
          </w:p>
        </w:tc>
      </w:tr>
      <w:tr w:rsidR="003E5B3E" w:rsidRPr="00EB3B09" w14:paraId="0DEEB92B" w14:textId="77777777" w:rsidTr="00EB3B09">
        <w:tc>
          <w:tcPr>
            <w:tcW w:w="1623" w:type="dxa"/>
          </w:tcPr>
          <w:p w14:paraId="1BC0EA70" w14:textId="77777777" w:rsidR="003E5B3E" w:rsidRPr="00EB3B09" w:rsidRDefault="003E5B3E" w:rsidP="003E5B3E">
            <w:pPr>
              <w:spacing w:before="100" w:beforeAutospacing="1" w:after="100" w:afterAutospacing="1"/>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Operational Decision-Making</w:t>
            </w:r>
          </w:p>
          <w:p w14:paraId="26893D33"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0BE0DFD2"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The Headteacher will consider:</w:t>
            </w:r>
          </w:p>
          <w:p w14:paraId="4CF744B8"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Official weather warnings.</w:t>
            </w:r>
          </w:p>
          <w:p w14:paraId="451420FC"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Road and pavement conditions.</w:t>
            </w:r>
          </w:p>
          <w:p w14:paraId="30422ABB"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Safety of pedestrian access.</w:t>
            </w:r>
          </w:p>
          <w:p w14:paraId="756E10D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Availability of public transport.</w:t>
            </w:r>
          </w:p>
          <w:p w14:paraId="1A88D7D5"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Staffing availability.</w:t>
            </w:r>
          </w:p>
          <w:p w14:paraId="0ECCC40C"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Building safety.</w:t>
            </w:r>
          </w:p>
          <w:p w14:paraId="6089C6A4"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Heating and essential services.</w:t>
            </w:r>
          </w:p>
          <w:p w14:paraId="209669F5"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Site accessibility.</w:t>
            </w:r>
          </w:p>
          <w:p w14:paraId="456B9074"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Welfare of vulnerable pupils.</w:t>
            </w:r>
          </w:p>
          <w:p w14:paraId="79FD8546" w14:textId="3011F8DE" w:rsidR="003E5B3E" w:rsidRP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Ability to deliver education safely.</w:t>
            </w:r>
          </w:p>
        </w:tc>
      </w:tr>
      <w:tr w:rsidR="003E5B3E" w:rsidRPr="00EB3B09" w14:paraId="494DB182" w14:textId="77777777" w:rsidTr="00EB3B09">
        <w:tc>
          <w:tcPr>
            <w:tcW w:w="1623" w:type="dxa"/>
          </w:tcPr>
          <w:p w14:paraId="4D092C4C" w14:textId="77777777" w:rsidR="003E5B3E" w:rsidRPr="00EB3B09" w:rsidRDefault="003E5B3E" w:rsidP="003E5B3E">
            <w:pPr>
              <w:spacing w:before="100" w:beforeAutospacing="1" w:after="100" w:afterAutospacing="1"/>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Communication with Parents</w:t>
            </w:r>
          </w:p>
          <w:p w14:paraId="1A4263B1" w14:textId="77777777" w:rsidR="003E5B3E" w:rsidRPr="00EB3B09" w:rsidRDefault="003E5B3E" w:rsidP="00520A7B">
            <w:pPr>
              <w:spacing w:before="100" w:beforeAutospacing="1" w:after="100" w:afterAutospacing="1"/>
              <w:outlineLvl w:val="0"/>
              <w:rPr>
                <w:rFonts w:asciiTheme="majorHAnsi" w:hAnsiTheme="majorHAnsi" w:cstheme="majorHAnsi"/>
                <w:b/>
                <w:bCs/>
                <w:kern w:val="36"/>
                <w:sz w:val="22"/>
                <w:szCs w:val="22"/>
                <w:lang w:eastAsia="en-GB"/>
              </w:rPr>
            </w:pPr>
          </w:p>
        </w:tc>
        <w:tc>
          <w:tcPr>
            <w:tcW w:w="8565" w:type="dxa"/>
          </w:tcPr>
          <w:p w14:paraId="1B3D26BF"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Where appropriate, parents may be asked to:</w:t>
            </w:r>
          </w:p>
          <w:p w14:paraId="1404359F"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Ensure children wear warm coats, hats, gloves and suitable footwear.</w:t>
            </w:r>
          </w:p>
          <w:p w14:paraId="0089CC23"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Allow additional travel time.</w:t>
            </w:r>
          </w:p>
          <w:p w14:paraId="4169171B"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Notify the school if severe weather prevents attendance.</w:t>
            </w:r>
          </w:p>
          <w:p w14:paraId="1B685066" w14:textId="77777777" w:rsid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school communications for updates.</w:t>
            </w:r>
          </w:p>
          <w:p w14:paraId="7352DCF7" w14:textId="13436437" w:rsidR="003E5B3E" w:rsidRPr="00EB3B09" w:rsidRDefault="003E5B3E" w:rsidP="00EB3B09">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Collect children early if conditions deteriorate during the school day</w:t>
            </w:r>
          </w:p>
          <w:p w14:paraId="7FF73232" w14:textId="0FE22FDD" w:rsidR="00EB3B09" w:rsidRPr="00EB3B09" w:rsidRDefault="00EB3B09" w:rsidP="003E5B3E">
            <w:pPr>
              <w:spacing w:before="100" w:beforeAutospacing="1" w:after="100" w:afterAutospacing="1"/>
              <w:outlineLvl w:val="0"/>
              <w:rPr>
                <w:rFonts w:asciiTheme="majorHAnsi" w:hAnsiTheme="majorHAnsi" w:cstheme="majorHAnsi"/>
                <w:b/>
                <w:bCs/>
                <w:kern w:val="36"/>
                <w:sz w:val="22"/>
                <w:szCs w:val="22"/>
                <w:lang w:eastAsia="en-GB"/>
              </w:rPr>
            </w:pPr>
          </w:p>
        </w:tc>
      </w:tr>
    </w:tbl>
    <w:p w14:paraId="0135E8BF" w14:textId="3C85391C" w:rsidR="00520A7B" w:rsidRDefault="00520A7B" w:rsidP="00520A7B">
      <w:pPr>
        <w:spacing w:before="100" w:beforeAutospacing="1" w:after="100" w:afterAutospacing="1"/>
        <w:outlineLvl w:val="1"/>
        <w:rPr>
          <w:rFonts w:asciiTheme="majorHAnsi" w:hAnsiTheme="majorHAnsi" w:cstheme="majorHAnsi"/>
          <w:sz w:val="22"/>
          <w:szCs w:val="22"/>
          <w:lang w:eastAsia="en-GB"/>
        </w:rPr>
      </w:pPr>
    </w:p>
    <w:p w14:paraId="5DECC68E" w14:textId="5F8A1831" w:rsidR="00EB3B09" w:rsidRDefault="00EB3B09" w:rsidP="00520A7B">
      <w:pPr>
        <w:spacing w:before="100" w:beforeAutospacing="1" w:after="100" w:afterAutospacing="1"/>
        <w:outlineLvl w:val="1"/>
        <w:rPr>
          <w:rFonts w:asciiTheme="majorHAnsi" w:hAnsiTheme="majorHAnsi" w:cstheme="majorHAnsi"/>
          <w:sz w:val="22"/>
          <w:szCs w:val="22"/>
          <w:lang w:eastAsia="en-GB"/>
        </w:rPr>
      </w:pPr>
    </w:p>
    <w:p w14:paraId="4FCEEB23" w14:textId="501F87AA" w:rsidR="00EB3B09" w:rsidRDefault="00EB3B09" w:rsidP="00520A7B">
      <w:pPr>
        <w:spacing w:before="100" w:beforeAutospacing="1" w:after="100" w:afterAutospacing="1"/>
        <w:outlineLvl w:val="1"/>
        <w:rPr>
          <w:rFonts w:asciiTheme="majorHAnsi" w:hAnsiTheme="majorHAnsi" w:cstheme="majorHAnsi"/>
          <w:sz w:val="22"/>
          <w:szCs w:val="22"/>
          <w:lang w:eastAsia="en-GB"/>
        </w:rPr>
      </w:pPr>
    </w:p>
    <w:p w14:paraId="64A45873" w14:textId="0BE1184C" w:rsidR="00EB3B09" w:rsidRDefault="00EB3B09" w:rsidP="00520A7B">
      <w:pPr>
        <w:spacing w:before="100" w:beforeAutospacing="1" w:after="100" w:afterAutospacing="1"/>
        <w:outlineLvl w:val="1"/>
        <w:rPr>
          <w:rFonts w:asciiTheme="majorHAnsi" w:hAnsiTheme="majorHAnsi" w:cstheme="majorHAnsi"/>
          <w:sz w:val="22"/>
          <w:szCs w:val="22"/>
          <w:lang w:eastAsia="en-GB"/>
        </w:rPr>
      </w:pPr>
    </w:p>
    <w:p w14:paraId="556DDAC6" w14:textId="726EBC7D" w:rsidR="00EB3B09" w:rsidRDefault="00EB3B09" w:rsidP="00520A7B">
      <w:pPr>
        <w:spacing w:before="100" w:beforeAutospacing="1" w:after="100" w:afterAutospacing="1"/>
        <w:outlineLvl w:val="1"/>
        <w:rPr>
          <w:rFonts w:asciiTheme="majorHAnsi" w:hAnsiTheme="majorHAnsi" w:cstheme="majorHAnsi"/>
          <w:sz w:val="22"/>
          <w:szCs w:val="22"/>
          <w:lang w:eastAsia="en-GB"/>
        </w:rPr>
      </w:pPr>
    </w:p>
    <w:p w14:paraId="1D41EA18" w14:textId="04BE56BE" w:rsidR="00EB3B09" w:rsidRDefault="00EB3B09" w:rsidP="00520A7B">
      <w:pPr>
        <w:spacing w:before="100" w:beforeAutospacing="1" w:after="100" w:afterAutospacing="1"/>
        <w:outlineLvl w:val="1"/>
        <w:rPr>
          <w:rFonts w:asciiTheme="majorHAnsi" w:hAnsiTheme="majorHAnsi" w:cstheme="majorHAnsi"/>
          <w:sz w:val="22"/>
          <w:szCs w:val="22"/>
          <w:lang w:eastAsia="en-GB"/>
        </w:rPr>
      </w:pPr>
    </w:p>
    <w:p w14:paraId="15125718" w14:textId="77777777" w:rsidR="00EB3B09" w:rsidRPr="00EB3B09" w:rsidRDefault="00EB3B09" w:rsidP="00520A7B">
      <w:pPr>
        <w:spacing w:before="100" w:beforeAutospacing="1" w:after="100" w:afterAutospacing="1"/>
        <w:outlineLvl w:val="1"/>
        <w:rPr>
          <w:rFonts w:asciiTheme="majorHAnsi" w:hAnsiTheme="majorHAnsi" w:cstheme="majorHAnsi"/>
          <w:sz w:val="22"/>
          <w:szCs w:val="22"/>
          <w:lang w:eastAsia="en-GB"/>
        </w:rPr>
      </w:pPr>
    </w:p>
    <w:p w14:paraId="5CF6BA34" w14:textId="55792634" w:rsidR="00520A7B" w:rsidRPr="00EB3B09" w:rsidRDefault="00520A7B"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lastRenderedPageBreak/>
        <w:t>.</w:t>
      </w:r>
      <w:r w:rsidRPr="00EB3B09">
        <w:rPr>
          <w:rFonts w:asciiTheme="majorHAnsi" w:hAnsiTheme="majorHAnsi" w:cstheme="majorHAnsi"/>
          <w:b/>
          <w:bCs/>
          <w:sz w:val="22"/>
          <w:szCs w:val="22"/>
          <w:lang w:eastAsia="en-GB"/>
        </w:rPr>
        <w:t>Dynamic Risk Assessment</w:t>
      </w:r>
    </w:p>
    <w:p w14:paraId="00523C21" w14:textId="77777777" w:rsidR="00520A7B" w:rsidRPr="00EB3B09" w:rsidRDefault="00520A7B" w:rsidP="00520A7B">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The following should be reviewed throughout the day:</w:t>
      </w:r>
    </w:p>
    <w:tbl>
      <w:tblPr>
        <w:tblStyle w:val="TableGrid"/>
        <w:tblW w:w="0" w:type="auto"/>
        <w:tblLook w:val="04A0" w:firstRow="1" w:lastRow="0" w:firstColumn="1" w:lastColumn="0" w:noHBand="0" w:noVBand="1"/>
      </w:tblPr>
      <w:tblGrid>
        <w:gridCol w:w="1914"/>
        <w:gridCol w:w="2936"/>
        <w:gridCol w:w="5338"/>
      </w:tblGrid>
      <w:tr w:rsidR="00520A7B" w:rsidRPr="00EB3B09" w14:paraId="13BF93FA" w14:textId="77777777" w:rsidTr="00520A7B">
        <w:tc>
          <w:tcPr>
            <w:tcW w:w="0" w:type="auto"/>
            <w:hideMark/>
          </w:tcPr>
          <w:p w14:paraId="6DD96C4B" w14:textId="77777777" w:rsidR="00520A7B" w:rsidRPr="00EB3B09" w:rsidRDefault="00520A7B" w:rsidP="00520A7B">
            <w:pPr>
              <w:jc w:val="center"/>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Risk Area</w:t>
            </w:r>
          </w:p>
        </w:tc>
        <w:tc>
          <w:tcPr>
            <w:tcW w:w="0" w:type="auto"/>
            <w:hideMark/>
          </w:tcPr>
          <w:p w14:paraId="491C5CD4" w14:textId="77777777" w:rsidR="00520A7B" w:rsidRPr="00EB3B09" w:rsidRDefault="00520A7B" w:rsidP="00520A7B">
            <w:pPr>
              <w:jc w:val="center"/>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Monitor</w:t>
            </w:r>
          </w:p>
        </w:tc>
        <w:tc>
          <w:tcPr>
            <w:tcW w:w="0" w:type="auto"/>
            <w:hideMark/>
          </w:tcPr>
          <w:p w14:paraId="60220250" w14:textId="77777777" w:rsidR="00520A7B" w:rsidRPr="00EB3B09" w:rsidRDefault="00520A7B" w:rsidP="00520A7B">
            <w:pPr>
              <w:jc w:val="center"/>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Action Required</w:t>
            </w:r>
          </w:p>
        </w:tc>
      </w:tr>
      <w:tr w:rsidR="00520A7B" w:rsidRPr="00EB3B09" w14:paraId="1B290A6B" w14:textId="77777777" w:rsidTr="00520A7B">
        <w:tc>
          <w:tcPr>
            <w:tcW w:w="0" w:type="auto"/>
            <w:hideMark/>
          </w:tcPr>
          <w:p w14:paraId="379C9A4A"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Site access</w:t>
            </w:r>
          </w:p>
        </w:tc>
        <w:tc>
          <w:tcPr>
            <w:tcW w:w="0" w:type="auto"/>
            <w:hideMark/>
          </w:tcPr>
          <w:p w14:paraId="0DD7D2C4"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Snow, ice and gritted routes</w:t>
            </w:r>
          </w:p>
        </w:tc>
        <w:tc>
          <w:tcPr>
            <w:tcW w:w="0" w:type="auto"/>
            <w:hideMark/>
          </w:tcPr>
          <w:p w14:paraId="2BBD606D"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Restrict unsafe areas and continue gritting where practicable</w:t>
            </w:r>
          </w:p>
        </w:tc>
      </w:tr>
      <w:tr w:rsidR="00520A7B" w:rsidRPr="00EB3B09" w14:paraId="3BF79B6A" w14:textId="77777777" w:rsidTr="00520A7B">
        <w:tc>
          <w:tcPr>
            <w:tcW w:w="0" w:type="auto"/>
            <w:hideMark/>
          </w:tcPr>
          <w:p w14:paraId="10817607"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Weather conditions</w:t>
            </w:r>
          </w:p>
        </w:tc>
        <w:tc>
          <w:tcPr>
            <w:tcW w:w="0" w:type="auto"/>
            <w:hideMark/>
          </w:tcPr>
          <w:p w14:paraId="5199A523"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Wind speed, snowfall and ice</w:t>
            </w:r>
          </w:p>
        </w:tc>
        <w:tc>
          <w:tcPr>
            <w:tcW w:w="0" w:type="auto"/>
            <w:hideMark/>
          </w:tcPr>
          <w:p w14:paraId="0E610B35"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Adjust activities accordingly</w:t>
            </w:r>
          </w:p>
        </w:tc>
      </w:tr>
      <w:tr w:rsidR="00520A7B" w:rsidRPr="00EB3B09" w14:paraId="3583D569" w14:textId="77777777" w:rsidTr="00520A7B">
        <w:tc>
          <w:tcPr>
            <w:tcW w:w="0" w:type="auto"/>
            <w:hideMark/>
          </w:tcPr>
          <w:p w14:paraId="2511FCF6"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Heating</w:t>
            </w:r>
          </w:p>
        </w:tc>
        <w:tc>
          <w:tcPr>
            <w:tcW w:w="0" w:type="auto"/>
            <w:hideMark/>
          </w:tcPr>
          <w:p w14:paraId="3E223FD6"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Indoor temperatures</w:t>
            </w:r>
          </w:p>
        </w:tc>
        <w:tc>
          <w:tcPr>
            <w:tcW w:w="0" w:type="auto"/>
            <w:hideMark/>
          </w:tcPr>
          <w:p w14:paraId="42F7BFBF"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Relocate classes if necessary</w:t>
            </w:r>
          </w:p>
        </w:tc>
      </w:tr>
      <w:tr w:rsidR="00520A7B" w:rsidRPr="00EB3B09" w14:paraId="17A9E18C" w14:textId="77777777" w:rsidTr="00520A7B">
        <w:tc>
          <w:tcPr>
            <w:tcW w:w="0" w:type="auto"/>
            <w:hideMark/>
          </w:tcPr>
          <w:p w14:paraId="1D9EDA83"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Buildings</w:t>
            </w:r>
          </w:p>
        </w:tc>
        <w:tc>
          <w:tcPr>
            <w:tcW w:w="0" w:type="auto"/>
            <w:hideMark/>
          </w:tcPr>
          <w:p w14:paraId="7231A45C"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Damage, leaks or hazards</w:t>
            </w:r>
          </w:p>
        </w:tc>
        <w:tc>
          <w:tcPr>
            <w:tcW w:w="0" w:type="auto"/>
            <w:hideMark/>
          </w:tcPr>
          <w:p w14:paraId="757B5647"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Isolate affected areas</w:t>
            </w:r>
          </w:p>
        </w:tc>
      </w:tr>
      <w:tr w:rsidR="00520A7B" w:rsidRPr="00EB3B09" w14:paraId="4EDAACDF" w14:textId="77777777" w:rsidTr="00520A7B">
        <w:tc>
          <w:tcPr>
            <w:tcW w:w="0" w:type="auto"/>
            <w:hideMark/>
          </w:tcPr>
          <w:p w14:paraId="6B3E8628"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Outdoor activities</w:t>
            </w:r>
          </w:p>
        </w:tc>
        <w:tc>
          <w:tcPr>
            <w:tcW w:w="0" w:type="auto"/>
            <w:hideMark/>
          </w:tcPr>
          <w:p w14:paraId="58ADA59D"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Safety of playgrounds and fields</w:t>
            </w:r>
          </w:p>
        </w:tc>
        <w:tc>
          <w:tcPr>
            <w:tcW w:w="0" w:type="auto"/>
            <w:hideMark/>
          </w:tcPr>
          <w:p w14:paraId="18B76642"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Move activities indoors</w:t>
            </w:r>
          </w:p>
        </w:tc>
      </w:tr>
      <w:tr w:rsidR="00520A7B" w:rsidRPr="00EB3B09" w14:paraId="521A57EE" w14:textId="77777777" w:rsidTr="00520A7B">
        <w:tc>
          <w:tcPr>
            <w:tcW w:w="0" w:type="auto"/>
            <w:hideMark/>
          </w:tcPr>
          <w:p w14:paraId="3626B803"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Staffing</w:t>
            </w:r>
          </w:p>
        </w:tc>
        <w:tc>
          <w:tcPr>
            <w:tcW w:w="0" w:type="auto"/>
            <w:hideMark/>
          </w:tcPr>
          <w:p w14:paraId="066E0C22"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Safe staffing levels</w:t>
            </w:r>
          </w:p>
        </w:tc>
        <w:tc>
          <w:tcPr>
            <w:tcW w:w="0" w:type="auto"/>
            <w:hideMark/>
          </w:tcPr>
          <w:p w14:paraId="46D41AF1" w14:textId="77777777" w:rsidR="00520A7B" w:rsidRPr="00EB3B09" w:rsidRDefault="00520A7B" w:rsidP="00520A7B">
            <w:pPr>
              <w:rPr>
                <w:rFonts w:asciiTheme="majorHAnsi" w:hAnsiTheme="majorHAnsi" w:cstheme="majorHAnsi"/>
                <w:sz w:val="22"/>
                <w:szCs w:val="22"/>
                <w:lang w:eastAsia="en-GB"/>
              </w:rPr>
            </w:pPr>
            <w:r w:rsidRPr="00EB3B09">
              <w:rPr>
                <w:rFonts w:asciiTheme="majorHAnsi" w:hAnsiTheme="majorHAnsi" w:cstheme="majorHAnsi"/>
                <w:sz w:val="22"/>
                <w:szCs w:val="22"/>
                <w:lang w:eastAsia="en-GB"/>
              </w:rPr>
              <w:t>Redeploy staff where appropriate</w:t>
            </w:r>
          </w:p>
        </w:tc>
      </w:tr>
    </w:tbl>
    <w:p w14:paraId="6866EA87" w14:textId="77777777" w:rsidR="003E5B3E" w:rsidRPr="00EB3B09" w:rsidRDefault="003E5B3E" w:rsidP="00520A7B">
      <w:pPr>
        <w:rPr>
          <w:rFonts w:asciiTheme="majorHAnsi" w:hAnsiTheme="majorHAnsi" w:cstheme="majorHAnsi"/>
          <w:b/>
          <w:bCs/>
          <w:sz w:val="22"/>
          <w:szCs w:val="22"/>
          <w:lang w:eastAsia="en-GB"/>
        </w:rPr>
      </w:pPr>
    </w:p>
    <w:tbl>
      <w:tblPr>
        <w:tblStyle w:val="TableGrid"/>
        <w:tblW w:w="0" w:type="auto"/>
        <w:tblLook w:val="04A0" w:firstRow="1" w:lastRow="0" w:firstColumn="1" w:lastColumn="0" w:noHBand="0" w:noVBand="1"/>
      </w:tblPr>
      <w:tblGrid>
        <w:gridCol w:w="2547"/>
        <w:gridCol w:w="7641"/>
      </w:tblGrid>
      <w:tr w:rsidR="003E5B3E" w:rsidRPr="00EB3B09" w14:paraId="5FE00600" w14:textId="77777777" w:rsidTr="0015588F">
        <w:tc>
          <w:tcPr>
            <w:tcW w:w="10188" w:type="dxa"/>
            <w:gridSpan w:val="2"/>
          </w:tcPr>
          <w:p w14:paraId="1DA1B4F0" w14:textId="77777777" w:rsidR="003E5B3E" w:rsidRPr="00EB3B09" w:rsidRDefault="003E5B3E" w:rsidP="00EB3B09">
            <w:pPr>
              <w:jc w:val="center"/>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Responsibilities</w:t>
            </w:r>
          </w:p>
          <w:p w14:paraId="75FC01DA" w14:textId="77777777" w:rsidR="003E5B3E" w:rsidRPr="00EB3B09" w:rsidRDefault="003E5B3E" w:rsidP="00EB3B09">
            <w:pPr>
              <w:jc w:val="center"/>
              <w:rPr>
                <w:rFonts w:asciiTheme="majorHAnsi" w:hAnsiTheme="majorHAnsi" w:cstheme="majorHAnsi"/>
                <w:b/>
                <w:bCs/>
                <w:sz w:val="22"/>
                <w:szCs w:val="22"/>
                <w:lang w:eastAsia="en-GB"/>
              </w:rPr>
            </w:pPr>
          </w:p>
        </w:tc>
      </w:tr>
      <w:tr w:rsidR="003E5B3E" w:rsidRPr="00EB3B09" w14:paraId="74EB78FE" w14:textId="77777777" w:rsidTr="00EB3B09">
        <w:trPr>
          <w:trHeight w:val="1115"/>
        </w:trPr>
        <w:tc>
          <w:tcPr>
            <w:tcW w:w="2547" w:type="dxa"/>
          </w:tcPr>
          <w:p w14:paraId="305306F1" w14:textId="27456A87" w:rsidR="003E5B3E" w:rsidRPr="00EB3B09" w:rsidRDefault="003E5B3E" w:rsidP="00EB3B09">
            <w:pPr>
              <w:rPr>
                <w:rFonts w:asciiTheme="majorHAnsi" w:hAnsiTheme="majorHAnsi" w:cstheme="majorHAnsi"/>
                <w:sz w:val="22"/>
                <w:szCs w:val="22"/>
                <w:lang w:eastAsia="en-GB"/>
              </w:rPr>
            </w:pPr>
            <w:r w:rsidRPr="00EB3B09">
              <w:rPr>
                <w:rFonts w:asciiTheme="majorHAnsi" w:hAnsiTheme="majorHAnsi" w:cstheme="majorHAnsi"/>
                <w:b/>
                <w:bCs/>
                <w:sz w:val="22"/>
                <w:szCs w:val="22"/>
                <w:lang w:eastAsia="en-GB"/>
              </w:rPr>
              <w:t>Headteacher</w:t>
            </w:r>
          </w:p>
        </w:tc>
        <w:tc>
          <w:tcPr>
            <w:tcW w:w="7641" w:type="dxa"/>
          </w:tcPr>
          <w:p w14:paraId="66A12BBC"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Overall responsibility for operational decisions.</w:t>
            </w:r>
          </w:p>
          <w:p w14:paraId="5017B58B"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Authorises implementation of additional control measures.</w:t>
            </w:r>
          </w:p>
          <w:p w14:paraId="7C3E1653" w14:textId="648F839B" w:rsidR="003E5B3E" w:rsidRPr="00EB3B09" w:rsidRDefault="003E5B3E" w:rsidP="00520A7B">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Determines whether partial or full closure is necessary.</w:t>
            </w:r>
          </w:p>
        </w:tc>
      </w:tr>
      <w:tr w:rsidR="003E5B3E" w:rsidRPr="00EB3B09" w14:paraId="089C41EF" w14:textId="77777777" w:rsidTr="00EB3B09">
        <w:trPr>
          <w:trHeight w:val="609"/>
        </w:trPr>
        <w:tc>
          <w:tcPr>
            <w:tcW w:w="2547" w:type="dxa"/>
          </w:tcPr>
          <w:p w14:paraId="088D9872" w14:textId="4E3850B6" w:rsidR="003E5B3E" w:rsidRPr="00EB3B09" w:rsidRDefault="003E5B3E" w:rsidP="00EB3B09">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b/>
                <w:bCs/>
                <w:sz w:val="22"/>
                <w:szCs w:val="22"/>
                <w:lang w:eastAsia="en-GB"/>
              </w:rPr>
              <w:t>Senior Leadership Team</w:t>
            </w:r>
          </w:p>
        </w:tc>
        <w:tc>
          <w:tcPr>
            <w:tcW w:w="7641" w:type="dxa"/>
          </w:tcPr>
          <w:p w14:paraId="05501E15"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conditions throughout the day.</w:t>
            </w:r>
          </w:p>
          <w:p w14:paraId="3B1DFDBE" w14:textId="5EF0B618" w:rsidR="003E5B3E" w:rsidRPr="00EB3B09" w:rsidRDefault="003E5B3E" w:rsidP="00520A7B">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Coordinate staff and communicate operational changes.</w:t>
            </w:r>
          </w:p>
        </w:tc>
      </w:tr>
      <w:tr w:rsidR="003E5B3E" w:rsidRPr="00EB3B09" w14:paraId="4E4B6F7D" w14:textId="77777777" w:rsidTr="00EB3B09">
        <w:tc>
          <w:tcPr>
            <w:tcW w:w="2547" w:type="dxa"/>
          </w:tcPr>
          <w:p w14:paraId="392332F9"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b/>
                <w:bCs/>
                <w:sz w:val="22"/>
                <w:szCs w:val="22"/>
                <w:lang w:eastAsia="en-GB"/>
              </w:rPr>
              <w:t>Staff</w:t>
            </w:r>
          </w:p>
          <w:p w14:paraId="6D9A347B" w14:textId="77777777" w:rsidR="003E5B3E" w:rsidRPr="00EB3B09" w:rsidRDefault="003E5B3E" w:rsidP="003E5B3E">
            <w:pPr>
              <w:pStyle w:val="ListParagraph"/>
              <w:spacing w:before="100" w:beforeAutospacing="1" w:after="100" w:afterAutospacing="1"/>
              <w:rPr>
                <w:rFonts w:asciiTheme="majorHAnsi" w:hAnsiTheme="majorHAnsi" w:cstheme="majorHAnsi"/>
                <w:b/>
                <w:bCs/>
                <w:lang w:eastAsia="en-GB"/>
              </w:rPr>
            </w:pPr>
          </w:p>
        </w:tc>
        <w:tc>
          <w:tcPr>
            <w:tcW w:w="7641" w:type="dxa"/>
          </w:tcPr>
          <w:p w14:paraId="1E33576A"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Implement agreed control measures.</w:t>
            </w:r>
          </w:p>
          <w:p w14:paraId="32AD3C00"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pupils for signs of cold-related illness.</w:t>
            </w:r>
          </w:p>
          <w:p w14:paraId="4FDC3789" w14:textId="6D037B36" w:rsidR="003E5B3E" w:rsidRPr="00EB3B09" w:rsidRDefault="003E5B3E" w:rsidP="00520A7B">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Report hazards immediately.</w:t>
            </w:r>
          </w:p>
        </w:tc>
      </w:tr>
      <w:tr w:rsidR="003E5B3E" w:rsidRPr="00EB3B09" w14:paraId="21B2DDBF" w14:textId="77777777" w:rsidTr="00EB3B09">
        <w:tc>
          <w:tcPr>
            <w:tcW w:w="2547" w:type="dxa"/>
          </w:tcPr>
          <w:p w14:paraId="196A5731" w14:textId="6DD93D99" w:rsidR="003E5B3E" w:rsidRPr="00EB3B09" w:rsidRDefault="00EB3B09" w:rsidP="003E5B3E">
            <w:pPr>
              <w:spacing w:before="100" w:beforeAutospacing="1" w:after="100" w:afterAutospacing="1"/>
              <w:rPr>
                <w:rFonts w:asciiTheme="majorHAnsi" w:hAnsiTheme="majorHAnsi" w:cstheme="majorHAnsi"/>
                <w:sz w:val="22"/>
                <w:szCs w:val="22"/>
                <w:lang w:eastAsia="en-GB"/>
              </w:rPr>
            </w:pPr>
            <w:r>
              <w:rPr>
                <w:rFonts w:asciiTheme="majorHAnsi" w:hAnsiTheme="majorHAnsi" w:cstheme="majorHAnsi"/>
                <w:b/>
                <w:bCs/>
                <w:sz w:val="22"/>
                <w:szCs w:val="22"/>
                <w:lang w:eastAsia="en-GB"/>
              </w:rPr>
              <w:t>Office</w:t>
            </w:r>
            <w:r w:rsidR="003E5B3E" w:rsidRPr="00EB3B09">
              <w:rPr>
                <w:rFonts w:asciiTheme="majorHAnsi" w:hAnsiTheme="majorHAnsi" w:cstheme="majorHAnsi"/>
                <w:b/>
                <w:bCs/>
                <w:sz w:val="22"/>
                <w:szCs w:val="22"/>
                <w:lang w:eastAsia="en-GB"/>
              </w:rPr>
              <w:t xml:space="preserve"> Team</w:t>
            </w:r>
          </w:p>
          <w:p w14:paraId="3F00FDC1" w14:textId="77777777" w:rsidR="003E5B3E" w:rsidRPr="00EB3B09" w:rsidRDefault="003E5B3E" w:rsidP="00EB3B09">
            <w:pPr>
              <w:spacing w:before="100" w:beforeAutospacing="1" w:after="100" w:afterAutospacing="1"/>
              <w:rPr>
                <w:rFonts w:asciiTheme="majorHAnsi" w:hAnsiTheme="majorHAnsi" w:cstheme="majorHAnsi"/>
                <w:b/>
                <w:bCs/>
                <w:lang w:eastAsia="en-GB"/>
              </w:rPr>
            </w:pPr>
          </w:p>
        </w:tc>
        <w:tc>
          <w:tcPr>
            <w:tcW w:w="7641" w:type="dxa"/>
          </w:tcPr>
          <w:p w14:paraId="064D4E9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the condition of the school site.</w:t>
            </w:r>
          </w:p>
          <w:p w14:paraId="5ECC7FFF"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Arrange gritting where practicable.</w:t>
            </w:r>
          </w:p>
          <w:p w14:paraId="6657399E"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heating, lighting and building safety.</w:t>
            </w:r>
          </w:p>
          <w:p w14:paraId="2413ABCF" w14:textId="0F5F828B" w:rsidR="003E5B3E" w:rsidRPr="00EB3B09" w:rsidRDefault="003E5B3E" w:rsidP="00520A7B">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Secure outdoor equipment during high winds.</w:t>
            </w:r>
          </w:p>
        </w:tc>
      </w:tr>
      <w:tr w:rsidR="003E5B3E" w:rsidRPr="00EB3B09" w14:paraId="21E6FA68" w14:textId="77777777" w:rsidTr="00EB3B09">
        <w:tc>
          <w:tcPr>
            <w:tcW w:w="2547" w:type="dxa"/>
          </w:tcPr>
          <w:p w14:paraId="433508F3" w14:textId="77777777" w:rsidR="003E5B3E" w:rsidRPr="00EB3B09" w:rsidRDefault="003E5B3E" w:rsidP="003E5B3E">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b/>
                <w:bCs/>
                <w:sz w:val="22"/>
                <w:szCs w:val="22"/>
                <w:lang w:eastAsia="en-GB"/>
              </w:rPr>
              <w:t>Parents and Carers</w:t>
            </w:r>
          </w:p>
          <w:p w14:paraId="65F1AF0B" w14:textId="77777777" w:rsidR="003E5B3E" w:rsidRPr="00EB3B09" w:rsidRDefault="003E5B3E" w:rsidP="00520A7B">
            <w:pPr>
              <w:rPr>
                <w:rFonts w:asciiTheme="majorHAnsi" w:hAnsiTheme="majorHAnsi" w:cstheme="majorHAnsi"/>
                <w:b/>
                <w:bCs/>
                <w:sz w:val="22"/>
                <w:szCs w:val="22"/>
                <w:lang w:eastAsia="en-GB"/>
              </w:rPr>
            </w:pPr>
          </w:p>
        </w:tc>
        <w:tc>
          <w:tcPr>
            <w:tcW w:w="7641" w:type="dxa"/>
          </w:tcPr>
          <w:p w14:paraId="7A052CB0"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Ensure children are dressed appropriately for weather conditions.</w:t>
            </w:r>
          </w:p>
          <w:p w14:paraId="339045F6"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Keep emergency contact details up to date.</w:t>
            </w:r>
          </w:p>
          <w:p w14:paraId="40D8C91B" w14:textId="77777777" w:rsidR="003E5B3E" w:rsidRPr="00EB3B09" w:rsidRDefault="003E5B3E" w:rsidP="003E5B3E">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Monitor school communications during severe weather.</w:t>
            </w:r>
          </w:p>
          <w:p w14:paraId="03D51DDB" w14:textId="494787AF" w:rsidR="003E5B3E" w:rsidRPr="00EB3B09" w:rsidRDefault="003E5B3E" w:rsidP="00520A7B">
            <w:pPr>
              <w:pStyle w:val="ListParagraph"/>
              <w:numPr>
                <w:ilvl w:val="0"/>
                <w:numId w:val="4"/>
              </w:numPr>
              <w:spacing w:before="100" w:beforeAutospacing="1" w:after="100" w:afterAutospacing="1"/>
              <w:rPr>
                <w:rFonts w:asciiTheme="majorHAnsi" w:hAnsiTheme="majorHAnsi" w:cstheme="majorHAnsi"/>
                <w:lang w:eastAsia="en-GB"/>
              </w:rPr>
            </w:pPr>
            <w:r w:rsidRPr="00EB3B09">
              <w:rPr>
                <w:rFonts w:asciiTheme="majorHAnsi" w:hAnsiTheme="majorHAnsi" w:cstheme="majorHAnsi"/>
                <w:lang w:eastAsia="en-GB"/>
              </w:rPr>
              <w:t>Inform the school if weather conditions prevent safe travel.</w:t>
            </w:r>
          </w:p>
        </w:tc>
      </w:tr>
    </w:tbl>
    <w:p w14:paraId="77450DF3" w14:textId="40DFFA6B" w:rsidR="00520A7B" w:rsidRPr="00EB3B09" w:rsidRDefault="00520A7B" w:rsidP="00520A7B">
      <w:pPr>
        <w:spacing w:before="100" w:beforeAutospacing="1" w:after="100" w:afterAutospacing="1"/>
        <w:outlineLvl w:val="1"/>
        <w:rPr>
          <w:rFonts w:asciiTheme="majorHAnsi" w:hAnsiTheme="majorHAnsi" w:cstheme="majorHAnsi"/>
          <w:b/>
          <w:bCs/>
          <w:sz w:val="22"/>
          <w:szCs w:val="22"/>
          <w:lang w:eastAsia="en-GB"/>
        </w:rPr>
      </w:pPr>
      <w:r w:rsidRPr="00EB3B09">
        <w:rPr>
          <w:rFonts w:asciiTheme="majorHAnsi" w:hAnsiTheme="majorHAnsi" w:cstheme="majorHAnsi"/>
          <w:b/>
          <w:bCs/>
          <w:sz w:val="22"/>
          <w:szCs w:val="22"/>
          <w:lang w:eastAsia="en-GB"/>
        </w:rPr>
        <w:t>Review</w:t>
      </w:r>
    </w:p>
    <w:p w14:paraId="2F352B46" w14:textId="77777777" w:rsidR="00520A7B" w:rsidRPr="00EB3B09" w:rsidRDefault="00520A7B" w:rsidP="00520A7B">
      <w:pPr>
        <w:spacing w:before="100" w:beforeAutospacing="1" w:after="100" w:afterAutospacing="1"/>
        <w:rPr>
          <w:rFonts w:asciiTheme="majorHAnsi" w:hAnsiTheme="majorHAnsi" w:cstheme="majorHAnsi"/>
          <w:sz w:val="22"/>
          <w:szCs w:val="22"/>
          <w:lang w:eastAsia="en-GB"/>
        </w:rPr>
      </w:pPr>
      <w:r w:rsidRPr="00EB3B09">
        <w:rPr>
          <w:rFonts w:asciiTheme="majorHAnsi" w:hAnsiTheme="majorHAnsi" w:cstheme="majorHAnsi"/>
          <w:sz w:val="22"/>
          <w:szCs w:val="22"/>
          <w:lang w:eastAsia="en-GB"/>
        </w:rPr>
        <w:t>Following any period of significant cold weather, snowfall, ice or high winds, or implementation of this protocol, the school will review its effectiveness and update procedures where necessary as part of its ongoing health and safety arrangements.</w:t>
      </w:r>
    </w:p>
    <w:p w14:paraId="517CB8A5" w14:textId="77777777" w:rsidR="00520A7B" w:rsidRPr="00BD1832" w:rsidRDefault="00520A7B" w:rsidP="00456343">
      <w:pPr>
        <w:pStyle w:val="ListParagraph"/>
        <w:rPr>
          <w:rFonts w:ascii="Century Gothic" w:hAnsi="Century Gothic"/>
          <w:bCs/>
        </w:rPr>
      </w:pPr>
    </w:p>
    <w:sectPr w:rsidR="00520A7B" w:rsidRPr="00BD1832" w:rsidSect="00660222">
      <w:footerReference w:type="default" r:id="rId9"/>
      <w:pgSz w:w="12240" w:h="15840"/>
      <w:pgMar w:top="1304" w:right="1021" w:bottom="1134"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B7CCB" w14:textId="77777777" w:rsidR="008A75A1" w:rsidRDefault="008A75A1" w:rsidP="009B2BDA">
      <w:r>
        <w:separator/>
      </w:r>
    </w:p>
  </w:endnote>
  <w:endnote w:type="continuationSeparator" w:id="0">
    <w:p w14:paraId="5D046FA6" w14:textId="77777777" w:rsidR="008A75A1" w:rsidRDefault="008A75A1" w:rsidP="009B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C4ED" w14:textId="77777777" w:rsidR="009B2BDA" w:rsidRDefault="009B2BDA">
    <w:pPr>
      <w:pStyle w:val="Footer"/>
      <w:jc w:val="center"/>
    </w:pPr>
  </w:p>
  <w:p w14:paraId="0C2B8221" w14:textId="77777777" w:rsidR="009B2BDA" w:rsidRDefault="009B2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3C0E5" w14:textId="77777777" w:rsidR="008A75A1" w:rsidRDefault="008A75A1" w:rsidP="009B2BDA">
      <w:r>
        <w:separator/>
      </w:r>
    </w:p>
  </w:footnote>
  <w:footnote w:type="continuationSeparator" w:id="0">
    <w:p w14:paraId="5CDD11EB" w14:textId="77777777" w:rsidR="008A75A1" w:rsidRDefault="008A75A1" w:rsidP="009B2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2C5A"/>
    <w:multiLevelType w:val="hybridMultilevel"/>
    <w:tmpl w:val="B9023968"/>
    <w:lvl w:ilvl="0" w:tplc="C332EC22">
      <w:start w:val="3"/>
      <w:numFmt w:val="decimal"/>
      <w:pStyle w:val="Heading3"/>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31751D87"/>
    <w:multiLevelType w:val="hybridMultilevel"/>
    <w:tmpl w:val="BBEE0E7A"/>
    <w:lvl w:ilvl="0" w:tplc="5CF2426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3D4CC2"/>
    <w:multiLevelType w:val="hybridMultilevel"/>
    <w:tmpl w:val="E4C4C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04D7A36"/>
    <w:multiLevelType w:val="hybridMultilevel"/>
    <w:tmpl w:val="7C2E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BA21EF"/>
    <w:multiLevelType w:val="hybridMultilevel"/>
    <w:tmpl w:val="3CDAF57A"/>
    <w:lvl w:ilvl="0" w:tplc="5CF2426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3"/>
    <w:rsid w:val="0001666B"/>
    <w:rsid w:val="000401DE"/>
    <w:rsid w:val="00045081"/>
    <w:rsid w:val="00052776"/>
    <w:rsid w:val="000E0CB6"/>
    <w:rsid w:val="00154447"/>
    <w:rsid w:val="00164E4F"/>
    <w:rsid w:val="0019229E"/>
    <w:rsid w:val="00196ED1"/>
    <w:rsid w:val="001D3B0C"/>
    <w:rsid w:val="001E170C"/>
    <w:rsid w:val="00201C29"/>
    <w:rsid w:val="002C0856"/>
    <w:rsid w:val="003017A9"/>
    <w:rsid w:val="00306523"/>
    <w:rsid w:val="003243E3"/>
    <w:rsid w:val="0037742D"/>
    <w:rsid w:val="003B1A56"/>
    <w:rsid w:val="003B2DEE"/>
    <w:rsid w:val="003B51EC"/>
    <w:rsid w:val="003D3DC6"/>
    <w:rsid w:val="003E5B3E"/>
    <w:rsid w:val="003F1B63"/>
    <w:rsid w:val="00456343"/>
    <w:rsid w:val="00483FD4"/>
    <w:rsid w:val="00497944"/>
    <w:rsid w:val="004A29AE"/>
    <w:rsid w:val="004E7B04"/>
    <w:rsid w:val="004F19A5"/>
    <w:rsid w:val="00520A7B"/>
    <w:rsid w:val="005707E3"/>
    <w:rsid w:val="005B13FD"/>
    <w:rsid w:val="005B35EA"/>
    <w:rsid w:val="005B70BF"/>
    <w:rsid w:val="005D1683"/>
    <w:rsid w:val="005F3E44"/>
    <w:rsid w:val="005F72A6"/>
    <w:rsid w:val="00600F6D"/>
    <w:rsid w:val="00622CA8"/>
    <w:rsid w:val="00660222"/>
    <w:rsid w:val="00681109"/>
    <w:rsid w:val="00691BB9"/>
    <w:rsid w:val="006C0B78"/>
    <w:rsid w:val="007236B8"/>
    <w:rsid w:val="00742F80"/>
    <w:rsid w:val="00757C51"/>
    <w:rsid w:val="007B2479"/>
    <w:rsid w:val="007C1738"/>
    <w:rsid w:val="007D1AA2"/>
    <w:rsid w:val="007F3E95"/>
    <w:rsid w:val="008421B2"/>
    <w:rsid w:val="0089259E"/>
    <w:rsid w:val="008A75A1"/>
    <w:rsid w:val="008B4F97"/>
    <w:rsid w:val="009343CB"/>
    <w:rsid w:val="00953B6F"/>
    <w:rsid w:val="00956B93"/>
    <w:rsid w:val="009864BD"/>
    <w:rsid w:val="00995E25"/>
    <w:rsid w:val="009B2BDA"/>
    <w:rsid w:val="009B78F7"/>
    <w:rsid w:val="00A1108B"/>
    <w:rsid w:val="00AA0C43"/>
    <w:rsid w:val="00AD1F99"/>
    <w:rsid w:val="00AF034C"/>
    <w:rsid w:val="00B0737C"/>
    <w:rsid w:val="00B206AC"/>
    <w:rsid w:val="00B2360E"/>
    <w:rsid w:val="00B24C4F"/>
    <w:rsid w:val="00B4540D"/>
    <w:rsid w:val="00B87D29"/>
    <w:rsid w:val="00B91457"/>
    <w:rsid w:val="00BD1832"/>
    <w:rsid w:val="00BE0D57"/>
    <w:rsid w:val="00C10785"/>
    <w:rsid w:val="00C232FD"/>
    <w:rsid w:val="00C40C26"/>
    <w:rsid w:val="00C6077D"/>
    <w:rsid w:val="00C71611"/>
    <w:rsid w:val="00C9101A"/>
    <w:rsid w:val="00CE1EC6"/>
    <w:rsid w:val="00D05DB2"/>
    <w:rsid w:val="00D245F1"/>
    <w:rsid w:val="00D74C0E"/>
    <w:rsid w:val="00D84165"/>
    <w:rsid w:val="00DD32F7"/>
    <w:rsid w:val="00DE0CFB"/>
    <w:rsid w:val="00E14209"/>
    <w:rsid w:val="00E614E1"/>
    <w:rsid w:val="00EA22CD"/>
    <w:rsid w:val="00EA6D1F"/>
    <w:rsid w:val="00EB3B09"/>
    <w:rsid w:val="00ED2313"/>
    <w:rsid w:val="00F0031C"/>
    <w:rsid w:val="00F14C41"/>
    <w:rsid w:val="00F15F09"/>
    <w:rsid w:val="00F46BAC"/>
    <w:rsid w:val="00F831D8"/>
    <w:rsid w:val="00FA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DB783"/>
  <w15:docId w15:val="{BE886902-93F9-4544-80F2-7648A38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F99"/>
    <w:rPr>
      <w:rFonts w:ascii="Arial" w:hAnsi="Arial"/>
      <w:szCs w:val="24"/>
      <w:lang w:eastAsia="en-US"/>
    </w:rPr>
  </w:style>
  <w:style w:type="paragraph" w:styleId="Heading1">
    <w:name w:val="heading 1"/>
    <w:basedOn w:val="Normal"/>
    <w:next w:val="Normal"/>
    <w:qFormat/>
    <w:rsid w:val="00AD1F99"/>
    <w:pPr>
      <w:keepNext/>
      <w:outlineLvl w:val="0"/>
    </w:pPr>
    <w:rPr>
      <w:b/>
      <w:bCs/>
      <w:sz w:val="22"/>
    </w:rPr>
  </w:style>
  <w:style w:type="paragraph" w:styleId="Heading2">
    <w:name w:val="heading 2"/>
    <w:basedOn w:val="Normal"/>
    <w:next w:val="Normal"/>
    <w:qFormat/>
    <w:rsid w:val="00AD1F99"/>
    <w:pPr>
      <w:keepNext/>
      <w:ind w:left="360"/>
      <w:outlineLvl w:val="1"/>
    </w:pPr>
    <w:rPr>
      <w:rFonts w:cs="Arial"/>
      <w:b/>
      <w:bCs/>
      <w:i/>
      <w:iCs/>
    </w:rPr>
  </w:style>
  <w:style w:type="paragraph" w:styleId="Heading3">
    <w:name w:val="heading 3"/>
    <w:basedOn w:val="Normal"/>
    <w:next w:val="Normal"/>
    <w:qFormat/>
    <w:rsid w:val="00AD1F99"/>
    <w:pPr>
      <w:keepNext/>
      <w:numPr>
        <w:numId w:val="1"/>
      </w:numPr>
      <w:outlineLvl w:val="2"/>
    </w:pPr>
    <w:rPr>
      <w:b/>
      <w:bCs/>
    </w:rPr>
  </w:style>
  <w:style w:type="paragraph" w:styleId="Heading4">
    <w:name w:val="heading 4"/>
    <w:basedOn w:val="Normal"/>
    <w:next w:val="Normal"/>
    <w:qFormat/>
    <w:rsid w:val="00AD1F99"/>
    <w:pPr>
      <w:keepNext/>
      <w:jc w:val="center"/>
      <w:outlineLvl w:val="3"/>
    </w:pPr>
    <w:rPr>
      <w:rFonts w:cs="Arial"/>
      <w:b/>
      <w:bCs/>
    </w:rPr>
  </w:style>
  <w:style w:type="paragraph" w:styleId="Heading5">
    <w:name w:val="heading 5"/>
    <w:basedOn w:val="Normal"/>
    <w:next w:val="Normal"/>
    <w:qFormat/>
    <w:rsid w:val="00AD1F99"/>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D1F99"/>
    <w:pPr>
      <w:jc w:val="center"/>
    </w:pPr>
    <w:rPr>
      <w:b/>
      <w:bCs/>
      <w:sz w:val="28"/>
    </w:rPr>
  </w:style>
  <w:style w:type="paragraph" w:styleId="BodyTextIndent">
    <w:name w:val="Body Text Indent"/>
    <w:basedOn w:val="Normal"/>
    <w:rsid w:val="00AD1F99"/>
    <w:pPr>
      <w:ind w:left="80"/>
      <w:jc w:val="both"/>
    </w:pPr>
    <w:rPr>
      <w:b/>
      <w:bCs/>
    </w:rPr>
  </w:style>
  <w:style w:type="paragraph" w:styleId="BodyText">
    <w:name w:val="Body Text"/>
    <w:basedOn w:val="Normal"/>
    <w:rsid w:val="00AD1F99"/>
    <w:pPr>
      <w:jc w:val="both"/>
    </w:pPr>
    <w:rPr>
      <w:rFonts w:cs="Arial"/>
    </w:rPr>
  </w:style>
  <w:style w:type="paragraph" w:styleId="BodyTextIndent2">
    <w:name w:val="Body Text Indent 2"/>
    <w:basedOn w:val="Normal"/>
    <w:rsid w:val="00AD1F99"/>
    <w:pPr>
      <w:ind w:left="360"/>
    </w:pPr>
  </w:style>
  <w:style w:type="paragraph" w:styleId="BodyTextIndent3">
    <w:name w:val="Body Text Indent 3"/>
    <w:basedOn w:val="Normal"/>
    <w:rsid w:val="00AD1F99"/>
    <w:pPr>
      <w:ind w:left="360"/>
      <w:jc w:val="both"/>
    </w:pPr>
  </w:style>
  <w:style w:type="paragraph" w:styleId="BalloonText">
    <w:name w:val="Balloon Text"/>
    <w:basedOn w:val="Normal"/>
    <w:semiHidden/>
    <w:rsid w:val="00C6077D"/>
    <w:rPr>
      <w:rFonts w:ascii="Tahoma" w:hAnsi="Tahoma" w:cs="Tahoma"/>
      <w:sz w:val="16"/>
      <w:szCs w:val="16"/>
    </w:rPr>
  </w:style>
  <w:style w:type="paragraph" w:styleId="Revision">
    <w:name w:val="Revision"/>
    <w:hidden/>
    <w:uiPriority w:val="99"/>
    <w:semiHidden/>
    <w:rsid w:val="00F46BAC"/>
    <w:rPr>
      <w:rFonts w:ascii="Arial" w:hAnsi="Arial"/>
      <w:szCs w:val="24"/>
      <w:lang w:eastAsia="en-US"/>
    </w:rPr>
  </w:style>
  <w:style w:type="character" w:customStyle="1" w:styleId="TitleChar">
    <w:name w:val="Title Char"/>
    <w:link w:val="Title"/>
    <w:uiPriority w:val="10"/>
    <w:rsid w:val="003B1A56"/>
    <w:rPr>
      <w:rFonts w:ascii="Arial" w:hAnsi="Arial"/>
      <w:b/>
      <w:bCs/>
      <w:sz w:val="28"/>
      <w:szCs w:val="24"/>
      <w:lang w:eastAsia="en-US"/>
    </w:rPr>
  </w:style>
  <w:style w:type="paragraph" w:styleId="NoSpacing">
    <w:name w:val="No Spacing"/>
    <w:basedOn w:val="Normal"/>
    <w:uiPriority w:val="1"/>
    <w:qFormat/>
    <w:rsid w:val="003B1A56"/>
    <w:rPr>
      <w:rFonts w:ascii="Calibri" w:eastAsia="Calibri" w:hAnsi="Calibri"/>
      <w:color w:val="000000"/>
      <w:sz w:val="22"/>
      <w:szCs w:val="20"/>
      <w:lang w:val="en-US" w:eastAsia="ja-JP"/>
    </w:rPr>
  </w:style>
  <w:style w:type="paragraph" w:styleId="Header">
    <w:name w:val="header"/>
    <w:basedOn w:val="Normal"/>
    <w:link w:val="HeaderChar"/>
    <w:rsid w:val="009B2BDA"/>
    <w:pPr>
      <w:tabs>
        <w:tab w:val="center" w:pos="4513"/>
        <w:tab w:val="right" w:pos="9026"/>
      </w:tabs>
    </w:pPr>
  </w:style>
  <w:style w:type="character" w:customStyle="1" w:styleId="HeaderChar">
    <w:name w:val="Header Char"/>
    <w:link w:val="Header"/>
    <w:rsid w:val="009B2BDA"/>
    <w:rPr>
      <w:rFonts w:ascii="Arial" w:hAnsi="Arial"/>
      <w:szCs w:val="24"/>
      <w:lang w:eastAsia="en-US"/>
    </w:rPr>
  </w:style>
  <w:style w:type="paragraph" w:styleId="Footer">
    <w:name w:val="footer"/>
    <w:basedOn w:val="Normal"/>
    <w:link w:val="FooterChar"/>
    <w:rsid w:val="009B2BDA"/>
    <w:pPr>
      <w:tabs>
        <w:tab w:val="center" w:pos="4513"/>
        <w:tab w:val="right" w:pos="9026"/>
      </w:tabs>
    </w:pPr>
  </w:style>
  <w:style w:type="character" w:customStyle="1" w:styleId="FooterChar">
    <w:name w:val="Footer Char"/>
    <w:link w:val="Footer"/>
    <w:uiPriority w:val="99"/>
    <w:rsid w:val="009B2BDA"/>
    <w:rPr>
      <w:rFonts w:ascii="Arial" w:hAnsi="Arial"/>
      <w:szCs w:val="24"/>
      <w:lang w:eastAsia="en-US"/>
    </w:rPr>
  </w:style>
  <w:style w:type="paragraph" w:customStyle="1" w:styleId="Default">
    <w:name w:val="Default"/>
    <w:rsid w:val="00D74C0E"/>
    <w:pPr>
      <w:autoSpaceDE w:val="0"/>
      <w:autoSpaceDN w:val="0"/>
      <w:adjustRightInd w:val="0"/>
    </w:pPr>
    <w:rPr>
      <w:rFonts w:ascii="Arial" w:hAnsi="Arial" w:cs="Arial"/>
      <w:color w:val="000000"/>
      <w:sz w:val="24"/>
      <w:szCs w:val="24"/>
    </w:rPr>
  </w:style>
  <w:style w:type="paragraph" w:styleId="NormalWeb">
    <w:name w:val="Normal (Web)"/>
    <w:basedOn w:val="Default"/>
    <w:next w:val="Default"/>
    <w:rsid w:val="00D74C0E"/>
    <w:rPr>
      <w:rFonts w:cs="Times New Roman"/>
      <w:color w:val="auto"/>
    </w:rPr>
  </w:style>
  <w:style w:type="character" w:styleId="PageNumber">
    <w:name w:val="page number"/>
    <w:basedOn w:val="DefaultParagraphFont"/>
    <w:rsid w:val="00D74C0E"/>
  </w:style>
  <w:style w:type="character" w:styleId="CommentReference">
    <w:name w:val="annotation reference"/>
    <w:rsid w:val="00D74C0E"/>
    <w:rPr>
      <w:sz w:val="16"/>
      <w:szCs w:val="16"/>
    </w:rPr>
  </w:style>
  <w:style w:type="paragraph" w:styleId="CommentText">
    <w:name w:val="annotation text"/>
    <w:basedOn w:val="Normal"/>
    <w:link w:val="CommentTextChar"/>
    <w:rsid w:val="00D74C0E"/>
    <w:rPr>
      <w:rFonts w:ascii="Times New Roman" w:hAnsi="Times New Roman"/>
      <w:szCs w:val="20"/>
      <w:lang w:eastAsia="en-GB"/>
    </w:rPr>
  </w:style>
  <w:style w:type="character" w:customStyle="1" w:styleId="CommentTextChar">
    <w:name w:val="Comment Text Char"/>
    <w:basedOn w:val="DefaultParagraphFont"/>
    <w:link w:val="CommentText"/>
    <w:rsid w:val="00D74C0E"/>
  </w:style>
  <w:style w:type="paragraph" w:styleId="ListParagraph">
    <w:name w:val="List Paragraph"/>
    <w:basedOn w:val="Normal"/>
    <w:uiPriority w:val="99"/>
    <w:qFormat/>
    <w:rsid w:val="00660222"/>
    <w:pPr>
      <w:spacing w:after="200" w:line="276" w:lineRule="auto"/>
      <w:ind w:left="720"/>
      <w:contextualSpacing/>
    </w:pPr>
    <w:rPr>
      <w:rFonts w:ascii="Calibri" w:eastAsia="Calibri" w:hAnsi="Calibri"/>
      <w:sz w:val="22"/>
      <w:szCs w:val="22"/>
    </w:rPr>
  </w:style>
  <w:style w:type="paragraph" w:customStyle="1" w:styleId="DfESBullets">
    <w:name w:val="DfESBullets"/>
    <w:basedOn w:val="Normal"/>
    <w:rsid w:val="008B4F97"/>
    <w:pPr>
      <w:widowControl w:val="0"/>
      <w:tabs>
        <w:tab w:val="left" w:pos="720"/>
      </w:tabs>
      <w:overflowPunct w:val="0"/>
      <w:autoSpaceDE w:val="0"/>
      <w:autoSpaceDN w:val="0"/>
      <w:adjustRightInd w:val="0"/>
      <w:spacing w:after="240"/>
      <w:ind w:left="720" w:hanging="360"/>
      <w:textAlignment w:val="baseline"/>
    </w:pPr>
    <w:rPr>
      <w:sz w:val="22"/>
      <w:szCs w:val="20"/>
    </w:rPr>
  </w:style>
  <w:style w:type="paragraph" w:customStyle="1" w:styleId="DfESOutNumbered">
    <w:name w:val="DfESOutNumbered"/>
    <w:basedOn w:val="Normal"/>
    <w:rsid w:val="008B4F97"/>
    <w:pPr>
      <w:widowControl w:val="0"/>
      <w:tabs>
        <w:tab w:val="left" w:pos="720"/>
      </w:tabs>
      <w:overflowPunct w:val="0"/>
      <w:autoSpaceDE w:val="0"/>
      <w:autoSpaceDN w:val="0"/>
      <w:adjustRightInd w:val="0"/>
      <w:spacing w:after="240"/>
      <w:textAlignment w:val="baseline"/>
    </w:pPr>
    <w:rPr>
      <w:sz w:val="22"/>
      <w:szCs w:val="20"/>
    </w:rPr>
  </w:style>
  <w:style w:type="paragraph" w:styleId="FootnoteText">
    <w:name w:val="footnote text"/>
    <w:basedOn w:val="Normal"/>
    <w:link w:val="FootnoteTextChar"/>
    <w:uiPriority w:val="99"/>
    <w:rsid w:val="00956B93"/>
    <w:rPr>
      <w:rFonts w:ascii="Times New Roman" w:eastAsia="Cambria" w:hAnsi="Times New Roman"/>
      <w:szCs w:val="20"/>
    </w:rPr>
  </w:style>
  <w:style w:type="character" w:customStyle="1" w:styleId="FootnoteTextChar">
    <w:name w:val="Footnote Text Char"/>
    <w:basedOn w:val="DefaultParagraphFont"/>
    <w:link w:val="FootnoteText"/>
    <w:uiPriority w:val="99"/>
    <w:rsid w:val="00956B93"/>
    <w:rPr>
      <w:rFonts w:eastAsia="Cambria"/>
      <w:lang w:eastAsia="en-US"/>
    </w:rPr>
  </w:style>
  <w:style w:type="character" w:styleId="FootnoteReference">
    <w:name w:val="footnote reference"/>
    <w:basedOn w:val="DefaultParagraphFont"/>
    <w:uiPriority w:val="99"/>
    <w:rsid w:val="00956B93"/>
    <w:rPr>
      <w:rFonts w:cs="Times New Roman"/>
      <w:vertAlign w:val="superscript"/>
    </w:rPr>
  </w:style>
  <w:style w:type="character" w:customStyle="1" w:styleId="apple-converted-space">
    <w:name w:val="apple-converted-space"/>
    <w:rsid w:val="00B4540D"/>
  </w:style>
  <w:style w:type="table" w:styleId="TableGrid">
    <w:name w:val="Table Grid"/>
    <w:basedOn w:val="TableNormal"/>
    <w:rsid w:val="00934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936414">
      <w:bodyDiv w:val="1"/>
      <w:marLeft w:val="0"/>
      <w:marRight w:val="0"/>
      <w:marTop w:val="0"/>
      <w:marBottom w:val="0"/>
      <w:divBdr>
        <w:top w:val="none" w:sz="0" w:space="0" w:color="auto"/>
        <w:left w:val="none" w:sz="0" w:space="0" w:color="auto"/>
        <w:bottom w:val="none" w:sz="0" w:space="0" w:color="auto"/>
        <w:right w:val="none" w:sz="0" w:space="0" w:color="auto"/>
      </w:divBdr>
    </w:div>
    <w:div w:id="1189181978">
      <w:bodyDiv w:val="1"/>
      <w:marLeft w:val="0"/>
      <w:marRight w:val="0"/>
      <w:marTop w:val="0"/>
      <w:marBottom w:val="0"/>
      <w:divBdr>
        <w:top w:val="none" w:sz="0" w:space="0" w:color="auto"/>
        <w:left w:val="none" w:sz="0" w:space="0" w:color="auto"/>
        <w:bottom w:val="none" w:sz="0" w:space="0" w:color="auto"/>
        <w:right w:val="none" w:sz="0" w:space="0" w:color="auto"/>
      </w:divBdr>
      <w:divsChild>
        <w:div w:id="231434172">
          <w:marLeft w:val="0"/>
          <w:marRight w:val="0"/>
          <w:marTop w:val="0"/>
          <w:marBottom w:val="0"/>
          <w:divBdr>
            <w:top w:val="none" w:sz="0" w:space="0" w:color="auto"/>
            <w:left w:val="none" w:sz="0" w:space="0" w:color="auto"/>
            <w:bottom w:val="none" w:sz="0" w:space="0" w:color="auto"/>
            <w:right w:val="none" w:sz="0" w:space="0" w:color="auto"/>
          </w:divBdr>
        </w:div>
        <w:div w:id="1198196098">
          <w:marLeft w:val="0"/>
          <w:marRight w:val="0"/>
          <w:marTop w:val="0"/>
          <w:marBottom w:val="0"/>
          <w:divBdr>
            <w:top w:val="none" w:sz="0" w:space="0" w:color="auto"/>
            <w:left w:val="none" w:sz="0" w:space="0" w:color="auto"/>
            <w:bottom w:val="none" w:sz="0" w:space="0" w:color="auto"/>
            <w:right w:val="none" w:sz="0" w:space="0" w:color="auto"/>
          </w:divBdr>
        </w:div>
        <w:div w:id="1541480928">
          <w:marLeft w:val="0"/>
          <w:marRight w:val="0"/>
          <w:marTop w:val="0"/>
          <w:marBottom w:val="0"/>
          <w:divBdr>
            <w:top w:val="none" w:sz="0" w:space="0" w:color="auto"/>
            <w:left w:val="none" w:sz="0" w:space="0" w:color="auto"/>
            <w:bottom w:val="none" w:sz="0" w:space="0" w:color="auto"/>
            <w:right w:val="none" w:sz="0" w:space="0" w:color="auto"/>
          </w:divBdr>
        </w:div>
        <w:div w:id="732894092">
          <w:marLeft w:val="0"/>
          <w:marRight w:val="0"/>
          <w:marTop w:val="0"/>
          <w:marBottom w:val="0"/>
          <w:divBdr>
            <w:top w:val="none" w:sz="0" w:space="0" w:color="auto"/>
            <w:left w:val="none" w:sz="0" w:space="0" w:color="auto"/>
            <w:bottom w:val="none" w:sz="0" w:space="0" w:color="auto"/>
            <w:right w:val="none" w:sz="0" w:space="0" w:color="auto"/>
          </w:divBdr>
        </w:div>
        <w:div w:id="1565600752">
          <w:marLeft w:val="0"/>
          <w:marRight w:val="0"/>
          <w:marTop w:val="0"/>
          <w:marBottom w:val="0"/>
          <w:divBdr>
            <w:top w:val="none" w:sz="0" w:space="0" w:color="auto"/>
            <w:left w:val="none" w:sz="0" w:space="0" w:color="auto"/>
            <w:bottom w:val="none" w:sz="0" w:space="0" w:color="auto"/>
            <w:right w:val="none" w:sz="0" w:space="0" w:color="auto"/>
          </w:divBdr>
        </w:div>
        <w:div w:id="953176499">
          <w:marLeft w:val="0"/>
          <w:marRight w:val="0"/>
          <w:marTop w:val="0"/>
          <w:marBottom w:val="0"/>
          <w:divBdr>
            <w:top w:val="none" w:sz="0" w:space="0" w:color="auto"/>
            <w:left w:val="none" w:sz="0" w:space="0" w:color="auto"/>
            <w:bottom w:val="none" w:sz="0" w:space="0" w:color="auto"/>
            <w:right w:val="none" w:sz="0" w:space="0" w:color="auto"/>
          </w:divBdr>
        </w:div>
        <w:div w:id="1357191469">
          <w:marLeft w:val="0"/>
          <w:marRight w:val="0"/>
          <w:marTop w:val="0"/>
          <w:marBottom w:val="0"/>
          <w:divBdr>
            <w:top w:val="none" w:sz="0" w:space="0" w:color="auto"/>
            <w:left w:val="none" w:sz="0" w:space="0" w:color="auto"/>
            <w:bottom w:val="none" w:sz="0" w:space="0" w:color="auto"/>
            <w:right w:val="none" w:sz="0" w:space="0" w:color="auto"/>
          </w:divBdr>
        </w:div>
        <w:div w:id="1208251031">
          <w:marLeft w:val="0"/>
          <w:marRight w:val="0"/>
          <w:marTop w:val="0"/>
          <w:marBottom w:val="0"/>
          <w:divBdr>
            <w:top w:val="none" w:sz="0" w:space="0" w:color="auto"/>
            <w:left w:val="none" w:sz="0" w:space="0" w:color="auto"/>
            <w:bottom w:val="none" w:sz="0" w:space="0" w:color="auto"/>
            <w:right w:val="none" w:sz="0" w:space="0" w:color="auto"/>
          </w:divBdr>
        </w:div>
        <w:div w:id="827941543">
          <w:marLeft w:val="0"/>
          <w:marRight w:val="0"/>
          <w:marTop w:val="0"/>
          <w:marBottom w:val="0"/>
          <w:divBdr>
            <w:top w:val="none" w:sz="0" w:space="0" w:color="auto"/>
            <w:left w:val="none" w:sz="0" w:space="0" w:color="auto"/>
            <w:bottom w:val="none" w:sz="0" w:space="0" w:color="auto"/>
            <w:right w:val="none" w:sz="0" w:space="0" w:color="auto"/>
          </w:divBdr>
        </w:div>
      </w:divsChild>
    </w:div>
    <w:div w:id="1528636193">
      <w:bodyDiv w:val="1"/>
      <w:marLeft w:val="0"/>
      <w:marRight w:val="0"/>
      <w:marTop w:val="0"/>
      <w:marBottom w:val="0"/>
      <w:divBdr>
        <w:top w:val="none" w:sz="0" w:space="0" w:color="auto"/>
        <w:left w:val="none" w:sz="0" w:space="0" w:color="auto"/>
        <w:bottom w:val="none" w:sz="0" w:space="0" w:color="auto"/>
        <w:right w:val="none" w:sz="0" w:space="0" w:color="auto"/>
      </w:divBdr>
      <w:divsChild>
        <w:div w:id="269972027">
          <w:marLeft w:val="0"/>
          <w:marRight w:val="0"/>
          <w:marTop w:val="0"/>
          <w:marBottom w:val="0"/>
          <w:divBdr>
            <w:top w:val="none" w:sz="0" w:space="0" w:color="auto"/>
            <w:left w:val="none" w:sz="0" w:space="0" w:color="auto"/>
            <w:bottom w:val="none" w:sz="0" w:space="0" w:color="auto"/>
            <w:right w:val="none" w:sz="0" w:space="0" w:color="auto"/>
          </w:divBdr>
        </w:div>
        <w:div w:id="1969622723">
          <w:marLeft w:val="0"/>
          <w:marRight w:val="0"/>
          <w:marTop w:val="0"/>
          <w:marBottom w:val="0"/>
          <w:divBdr>
            <w:top w:val="none" w:sz="0" w:space="0" w:color="auto"/>
            <w:left w:val="none" w:sz="0" w:space="0" w:color="auto"/>
            <w:bottom w:val="none" w:sz="0" w:space="0" w:color="auto"/>
            <w:right w:val="none" w:sz="0" w:space="0" w:color="auto"/>
          </w:divBdr>
        </w:div>
        <w:div w:id="1352340684">
          <w:marLeft w:val="0"/>
          <w:marRight w:val="0"/>
          <w:marTop w:val="0"/>
          <w:marBottom w:val="0"/>
          <w:divBdr>
            <w:top w:val="none" w:sz="0" w:space="0" w:color="auto"/>
            <w:left w:val="none" w:sz="0" w:space="0" w:color="auto"/>
            <w:bottom w:val="none" w:sz="0" w:space="0" w:color="auto"/>
            <w:right w:val="none" w:sz="0" w:space="0" w:color="auto"/>
          </w:divBdr>
        </w:div>
        <w:div w:id="1799564126">
          <w:marLeft w:val="0"/>
          <w:marRight w:val="0"/>
          <w:marTop w:val="0"/>
          <w:marBottom w:val="0"/>
          <w:divBdr>
            <w:top w:val="none" w:sz="0" w:space="0" w:color="auto"/>
            <w:left w:val="none" w:sz="0" w:space="0" w:color="auto"/>
            <w:bottom w:val="none" w:sz="0" w:space="0" w:color="auto"/>
            <w:right w:val="none" w:sz="0" w:space="0" w:color="auto"/>
          </w:divBdr>
        </w:div>
        <w:div w:id="1256789871">
          <w:marLeft w:val="0"/>
          <w:marRight w:val="0"/>
          <w:marTop w:val="0"/>
          <w:marBottom w:val="0"/>
          <w:divBdr>
            <w:top w:val="none" w:sz="0" w:space="0" w:color="auto"/>
            <w:left w:val="none" w:sz="0" w:space="0" w:color="auto"/>
            <w:bottom w:val="none" w:sz="0" w:space="0" w:color="auto"/>
            <w:right w:val="none" w:sz="0" w:space="0" w:color="auto"/>
          </w:divBdr>
        </w:div>
        <w:div w:id="384986323">
          <w:marLeft w:val="0"/>
          <w:marRight w:val="0"/>
          <w:marTop w:val="0"/>
          <w:marBottom w:val="0"/>
          <w:divBdr>
            <w:top w:val="none" w:sz="0" w:space="0" w:color="auto"/>
            <w:left w:val="none" w:sz="0" w:space="0" w:color="auto"/>
            <w:bottom w:val="none" w:sz="0" w:space="0" w:color="auto"/>
            <w:right w:val="none" w:sz="0" w:space="0" w:color="auto"/>
          </w:divBdr>
        </w:div>
        <w:div w:id="1886942207">
          <w:marLeft w:val="0"/>
          <w:marRight w:val="0"/>
          <w:marTop w:val="0"/>
          <w:marBottom w:val="0"/>
          <w:divBdr>
            <w:top w:val="none" w:sz="0" w:space="0" w:color="auto"/>
            <w:left w:val="none" w:sz="0" w:space="0" w:color="auto"/>
            <w:bottom w:val="none" w:sz="0" w:space="0" w:color="auto"/>
            <w:right w:val="none" w:sz="0" w:space="0" w:color="auto"/>
          </w:divBdr>
        </w:div>
        <w:div w:id="675765784">
          <w:marLeft w:val="0"/>
          <w:marRight w:val="0"/>
          <w:marTop w:val="0"/>
          <w:marBottom w:val="0"/>
          <w:divBdr>
            <w:top w:val="none" w:sz="0" w:space="0" w:color="auto"/>
            <w:left w:val="none" w:sz="0" w:space="0" w:color="auto"/>
            <w:bottom w:val="none" w:sz="0" w:space="0" w:color="auto"/>
            <w:right w:val="none" w:sz="0" w:space="0" w:color="auto"/>
          </w:divBdr>
        </w:div>
        <w:div w:id="648945063">
          <w:marLeft w:val="0"/>
          <w:marRight w:val="0"/>
          <w:marTop w:val="0"/>
          <w:marBottom w:val="0"/>
          <w:divBdr>
            <w:top w:val="none" w:sz="0" w:space="0" w:color="auto"/>
            <w:left w:val="none" w:sz="0" w:space="0" w:color="auto"/>
            <w:bottom w:val="none" w:sz="0" w:space="0" w:color="auto"/>
            <w:right w:val="none" w:sz="0" w:space="0" w:color="auto"/>
          </w:divBdr>
        </w:div>
        <w:div w:id="81290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4256A-5EDB-4F17-BC82-5D084100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The Queen Anne Royal Free CE First School</vt:lpstr>
    </vt:vector>
  </TitlesOfParts>
  <Company>Queen Anne First School</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 Anne Royal Free CE First School</dc:title>
  <dc:creator>Teachers</dc:creator>
  <cp:lastModifiedBy>Judith Street</cp:lastModifiedBy>
  <cp:revision>2</cp:revision>
  <cp:lastPrinted>2026-07-08T17:55:00Z</cp:lastPrinted>
  <dcterms:created xsi:type="dcterms:W3CDTF">2026-07-20T07:33:00Z</dcterms:created>
  <dcterms:modified xsi:type="dcterms:W3CDTF">2026-07-20T07:33:00Z</dcterms:modified>
</cp:coreProperties>
</file>