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84D53E" w14:textId="0D89811A" w:rsidR="00B24C4F" w:rsidRDefault="00B24C4F" w:rsidP="00B24C4F">
      <w:pPr>
        <w:pStyle w:val="Heading1"/>
        <w:ind w:left="6480" w:right="-639" w:firstLine="324"/>
        <w:rPr>
          <w:rFonts w:cs="Arial"/>
          <w:b w:val="0"/>
          <w:bCs w:val="0"/>
          <w:sz w:val="24"/>
        </w:rPr>
      </w:pPr>
      <w:r w:rsidRPr="00C904D1">
        <w:rPr>
          <w:rFonts w:cs="Arial"/>
          <w:b w:val="0"/>
          <w:bCs w:val="0"/>
          <w:sz w:val="24"/>
        </w:rPr>
        <w:t xml:space="preserve">Updated </w:t>
      </w:r>
      <w:r w:rsidR="001D3B0C">
        <w:rPr>
          <w:rFonts w:cs="Arial"/>
          <w:b w:val="0"/>
          <w:bCs w:val="0"/>
          <w:sz w:val="24"/>
        </w:rPr>
        <w:t xml:space="preserve"> </w:t>
      </w:r>
      <w:r w:rsidR="007D1AA2">
        <w:rPr>
          <w:rFonts w:cs="Arial"/>
          <w:b w:val="0"/>
          <w:bCs w:val="0"/>
          <w:sz w:val="24"/>
        </w:rPr>
        <w:t>APRIL 2024</w:t>
      </w:r>
    </w:p>
    <w:p w14:paraId="07F59002" w14:textId="0EF81066" w:rsidR="00B24C4F" w:rsidRDefault="00B24C4F" w:rsidP="00B24C4F">
      <w:pPr>
        <w:pStyle w:val="Heading1"/>
        <w:ind w:left="6480" w:right="-639" w:firstLine="324"/>
        <w:rPr>
          <w:rFonts w:cs="Arial"/>
          <w:b w:val="0"/>
          <w:bCs w:val="0"/>
          <w:sz w:val="24"/>
        </w:rPr>
      </w:pPr>
      <w:r w:rsidRPr="00C904D1">
        <w:rPr>
          <w:rFonts w:cs="Arial"/>
          <w:b w:val="0"/>
          <w:bCs w:val="0"/>
          <w:sz w:val="24"/>
        </w:rPr>
        <w:t>Review</w:t>
      </w:r>
      <w:r w:rsidR="001D3B0C">
        <w:rPr>
          <w:rFonts w:cs="Arial"/>
          <w:b w:val="0"/>
          <w:bCs w:val="0"/>
          <w:sz w:val="24"/>
        </w:rPr>
        <w:t xml:space="preserve"> du</w:t>
      </w:r>
      <w:r w:rsidR="007D1AA2">
        <w:rPr>
          <w:rFonts w:cs="Arial"/>
          <w:b w:val="0"/>
          <w:bCs w:val="0"/>
          <w:sz w:val="24"/>
        </w:rPr>
        <w:t>e APRIL 2027</w:t>
      </w:r>
    </w:p>
    <w:p w14:paraId="72A24017" w14:textId="77777777" w:rsidR="00B24C4F" w:rsidRPr="002C0856" w:rsidRDefault="00B24C4F" w:rsidP="00B24C4F"/>
    <w:p w14:paraId="1D488477" w14:textId="77777777" w:rsidR="00B24C4F" w:rsidRDefault="00B24C4F" w:rsidP="00B24C4F"/>
    <w:p w14:paraId="020E937D" w14:textId="77777777" w:rsidR="00B24C4F" w:rsidRPr="00A64DB6" w:rsidRDefault="00B24C4F" w:rsidP="00B24C4F">
      <w:pPr>
        <w:jc w:val="center"/>
      </w:pPr>
      <w:r>
        <w:rPr>
          <w:noProof/>
          <w:lang w:eastAsia="en-GB"/>
        </w:rPr>
        <w:drawing>
          <wp:inline distT="0" distB="0" distL="0" distR="0" wp14:anchorId="75968EF1" wp14:editId="2BF6B34E">
            <wp:extent cx="638175" cy="1009650"/>
            <wp:effectExtent l="0" t="0" r="9525"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8175" cy="1009650"/>
                    </a:xfrm>
                    <a:prstGeom prst="rect">
                      <a:avLst/>
                    </a:prstGeom>
                    <a:noFill/>
                    <a:ln>
                      <a:noFill/>
                    </a:ln>
                  </pic:spPr>
                </pic:pic>
              </a:graphicData>
            </a:graphic>
          </wp:inline>
        </w:drawing>
      </w:r>
    </w:p>
    <w:p w14:paraId="043CD61D" w14:textId="77777777" w:rsidR="00B24C4F" w:rsidRDefault="00B24C4F" w:rsidP="00B24C4F">
      <w:pPr>
        <w:pStyle w:val="Heading1"/>
        <w:ind w:left="2880" w:firstLine="1089"/>
        <w:rPr>
          <w:b w:val="0"/>
          <w:bCs w:val="0"/>
          <w:sz w:val="24"/>
        </w:rPr>
      </w:pPr>
    </w:p>
    <w:p w14:paraId="6DE6CDF6" w14:textId="77777777" w:rsidR="00B24C4F" w:rsidRPr="00B24C4F" w:rsidRDefault="00B24C4F" w:rsidP="00B24C4F"/>
    <w:p w14:paraId="4A785359" w14:textId="77777777" w:rsidR="00B24C4F" w:rsidRDefault="009B78F7" w:rsidP="00B24C4F">
      <w:pPr>
        <w:rPr>
          <w:b/>
          <w:bCs/>
          <w:sz w:val="24"/>
        </w:rPr>
      </w:pPr>
      <w:r>
        <w:rPr>
          <w:b/>
          <w:bCs/>
          <w:noProof/>
          <w:sz w:val="22"/>
          <w:lang w:eastAsia="en-GB"/>
        </w:rPr>
        <mc:AlternateContent>
          <mc:Choice Requires="wps">
            <w:drawing>
              <wp:anchor distT="0" distB="0" distL="114300" distR="114300" simplePos="0" relativeHeight="251661824" behindDoc="0" locked="0" layoutInCell="1" allowOverlap="1" wp14:anchorId="324985A3" wp14:editId="499890EF">
                <wp:simplePos x="0" y="0"/>
                <wp:positionH relativeFrom="column">
                  <wp:posOffset>641350</wp:posOffset>
                </wp:positionH>
                <wp:positionV relativeFrom="paragraph">
                  <wp:posOffset>34925</wp:posOffset>
                </wp:positionV>
                <wp:extent cx="5286375" cy="885190"/>
                <wp:effectExtent l="0" t="0" r="9525"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86375" cy="8851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241FEDD" w14:textId="77777777" w:rsidR="00B24C4F" w:rsidRDefault="00B24C4F" w:rsidP="00B24C4F">
                            <w:pPr>
                              <w:pStyle w:val="Title"/>
                              <w:spacing w:after="240"/>
                              <w:rPr>
                                <w:rFonts w:ascii="Comic Sans MS" w:hAnsi="Comic Sans MS"/>
                                <w:b w:val="0"/>
                                <w:bCs w:val="0"/>
                              </w:rPr>
                            </w:pPr>
                            <w:r w:rsidRPr="00412699">
                              <w:rPr>
                                <w:rFonts w:ascii="Comic Sans MS" w:hAnsi="Comic Sans MS"/>
                                <w:color w:val="002060"/>
                              </w:rPr>
                              <w:t>THE QUEEN ANNE ROYAL</w:t>
                            </w:r>
                            <w:r>
                              <w:rPr>
                                <w:rFonts w:ascii="Comic Sans MS" w:hAnsi="Comic Sans MS"/>
                                <w:color w:val="002060"/>
                              </w:rPr>
                              <w:t xml:space="preserve"> FREE CE CONTROLLED FIRST SCHOOL</w:t>
                            </w:r>
                          </w:p>
                          <w:p w14:paraId="68DB483D" w14:textId="77777777" w:rsidR="00B24C4F" w:rsidRDefault="00B24C4F" w:rsidP="00B24C4F"/>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324985A3" id="_x0000_t202" coordsize="21600,21600" o:spt="202" path="m,l,21600r21600,l21600,xe">
                <v:stroke joinstyle="miter"/>
                <v:path gradientshapeok="t" o:connecttype="rect"/>
              </v:shapetype>
              <v:shape id="Text Box 2" o:spid="_x0000_s1026" type="#_x0000_t202" style="position:absolute;margin-left:50.5pt;margin-top:2.75pt;width:416.25pt;height:69.7pt;z-index:25166182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" stroked="f">
                <v:textbox style="mso-fit-shape-to-text:t">
                  <w:txbxContent>
                    <w:p w14:paraId="7241FEDD" w14:textId="77777777" w:rsidR="00B24C4F" w:rsidRDefault="00B24C4F" w:rsidP="00B24C4F">
                      <w:pPr>
                        <w:pStyle w:val="Title"/>
                        <w:spacing w:after="240"/>
                        <w:rPr>
                          <w:rFonts w:ascii="Comic Sans MS" w:hAnsi="Comic Sans MS"/>
                          <w:b w:val="0"/>
                          <w:bCs w:val="0"/>
                        </w:rPr>
                      </w:pPr>
                      <w:r w:rsidRPr="00412699">
                        <w:rPr>
                          <w:rFonts w:ascii="Comic Sans MS" w:hAnsi="Comic Sans MS"/>
                          <w:color w:val="002060"/>
                        </w:rPr>
                        <w:t>THE QUEEN ANNE ROYAL</w:t>
                      </w:r>
                      <w:r>
                        <w:rPr>
                          <w:rFonts w:ascii="Comic Sans MS" w:hAnsi="Comic Sans MS"/>
                          <w:color w:val="002060"/>
                        </w:rPr>
                        <w:t xml:space="preserve"> FREE CE CONTROLLED FIRST SCHOOL</w:t>
                      </w:r>
                    </w:p>
                    <w:p w14:paraId="68DB483D" w14:textId="77777777" w:rsidR="00B24C4F" w:rsidRDefault="00B24C4F" w:rsidP="00B24C4F"/>
                  </w:txbxContent>
                </v:textbox>
              </v:shape>
            </w:pict>
          </mc:Fallback>
        </mc:AlternateContent>
      </w:r>
    </w:p>
    <w:p w14:paraId="05225647" w14:textId="77777777" w:rsidR="00B24C4F" w:rsidRDefault="00B24C4F" w:rsidP="00B24C4F">
      <w:pPr>
        <w:rPr>
          <w:b/>
          <w:bCs/>
          <w:sz w:val="24"/>
        </w:rPr>
      </w:pPr>
    </w:p>
    <w:p w14:paraId="11548636" w14:textId="77777777" w:rsidR="00B24C4F" w:rsidRDefault="00B24C4F" w:rsidP="00B24C4F">
      <w:pPr>
        <w:rPr>
          <w:b/>
          <w:bCs/>
          <w:sz w:val="24"/>
        </w:rPr>
      </w:pPr>
    </w:p>
    <w:p w14:paraId="72AD83BB" w14:textId="77777777" w:rsidR="00B24C4F" w:rsidRDefault="00B24C4F" w:rsidP="00B24C4F">
      <w:pPr>
        <w:rPr>
          <w:b/>
          <w:bCs/>
          <w:sz w:val="24"/>
        </w:rPr>
      </w:pPr>
    </w:p>
    <w:p w14:paraId="05A38D08" w14:textId="77777777" w:rsidR="00B24C4F" w:rsidRDefault="00B24C4F" w:rsidP="00B24C4F">
      <w:pPr>
        <w:rPr>
          <w:b/>
          <w:bCs/>
          <w:sz w:val="24"/>
        </w:rPr>
      </w:pPr>
    </w:p>
    <w:p w14:paraId="6E661530" w14:textId="77777777" w:rsidR="00B24C4F" w:rsidRDefault="00B24C4F" w:rsidP="00B24C4F">
      <w:pPr>
        <w:rPr>
          <w:b/>
          <w:bCs/>
          <w:sz w:val="24"/>
        </w:rPr>
      </w:pPr>
    </w:p>
    <w:p w14:paraId="5D47D5DC" w14:textId="77777777" w:rsidR="00B24C4F" w:rsidRDefault="00B24C4F" w:rsidP="00B24C4F">
      <w:pPr>
        <w:rPr>
          <w:b/>
          <w:bCs/>
          <w:sz w:val="24"/>
        </w:rPr>
      </w:pPr>
    </w:p>
    <w:p w14:paraId="22573230" w14:textId="77777777" w:rsidR="00B4540D" w:rsidRPr="00A42085" w:rsidRDefault="00B4540D" w:rsidP="00B4540D">
      <w:pPr>
        <w:jc w:val="center"/>
        <w:rPr>
          <w:b/>
          <w:bCs/>
          <w:color w:val="1F3864" w:themeColor="accent5" w:themeShade="80"/>
          <w:sz w:val="28"/>
          <w:szCs w:val="28"/>
        </w:rPr>
      </w:pPr>
      <w:r w:rsidRPr="00A42085">
        <w:rPr>
          <w:b/>
          <w:bCs/>
          <w:color w:val="1F3864" w:themeColor="accent5" w:themeShade="80"/>
          <w:sz w:val="28"/>
          <w:szCs w:val="28"/>
        </w:rPr>
        <w:t>In our Christian Community we Enjoy</w:t>
      </w:r>
      <w:r>
        <w:rPr>
          <w:b/>
          <w:bCs/>
          <w:color w:val="1F3864" w:themeColor="accent5" w:themeShade="80"/>
          <w:sz w:val="28"/>
          <w:szCs w:val="28"/>
        </w:rPr>
        <w:t xml:space="preserve">, </w:t>
      </w:r>
      <w:r w:rsidRPr="00A42085">
        <w:rPr>
          <w:b/>
          <w:bCs/>
          <w:color w:val="1F3864" w:themeColor="accent5" w:themeShade="80"/>
          <w:sz w:val="28"/>
          <w:szCs w:val="28"/>
        </w:rPr>
        <w:t>Include</w:t>
      </w:r>
      <w:r>
        <w:rPr>
          <w:b/>
          <w:bCs/>
          <w:color w:val="1F3864" w:themeColor="accent5" w:themeShade="80"/>
          <w:sz w:val="28"/>
          <w:szCs w:val="28"/>
        </w:rPr>
        <w:t xml:space="preserve"> and Achieve</w:t>
      </w:r>
      <w:r w:rsidRPr="00A42085">
        <w:rPr>
          <w:b/>
          <w:bCs/>
          <w:color w:val="1F3864" w:themeColor="accent5" w:themeShade="80"/>
          <w:sz w:val="28"/>
          <w:szCs w:val="28"/>
        </w:rPr>
        <w:t>.</w:t>
      </w:r>
    </w:p>
    <w:p w14:paraId="7BF18CAD" w14:textId="77777777" w:rsidR="00B24C4F" w:rsidRDefault="00B24C4F" w:rsidP="00B24C4F">
      <w:pPr>
        <w:rPr>
          <w:b/>
          <w:bCs/>
          <w:sz w:val="24"/>
        </w:rPr>
      </w:pPr>
    </w:p>
    <w:p w14:paraId="7CAEC54D" w14:textId="77777777" w:rsidR="00B24C4F" w:rsidRDefault="00B24C4F" w:rsidP="00B24C4F">
      <w:pPr>
        <w:rPr>
          <w:b/>
          <w:bCs/>
          <w:sz w:val="24"/>
        </w:rPr>
      </w:pPr>
    </w:p>
    <w:p w14:paraId="57D40FEF" w14:textId="77777777" w:rsidR="00B24C4F" w:rsidRDefault="00B24C4F" w:rsidP="00B24C4F">
      <w:pPr>
        <w:rPr>
          <w:b/>
          <w:bCs/>
          <w:sz w:val="24"/>
        </w:rPr>
      </w:pPr>
    </w:p>
    <w:p w14:paraId="7D74327D" w14:textId="77777777" w:rsidR="00B24C4F" w:rsidRDefault="00B24C4F" w:rsidP="00B24C4F">
      <w:pPr>
        <w:rPr>
          <w:b/>
          <w:bCs/>
          <w:sz w:val="24"/>
        </w:rPr>
      </w:pPr>
    </w:p>
    <w:p w14:paraId="0FA17CBE" w14:textId="77777777" w:rsidR="00B4540D" w:rsidRPr="00A42085" w:rsidRDefault="00B4540D" w:rsidP="00B4540D">
      <w:pPr>
        <w:jc w:val="center"/>
        <w:rPr>
          <w:rFonts w:cs="Arial"/>
          <w:bCs/>
          <w:i/>
          <w:color w:val="1F3864" w:themeColor="accent5" w:themeShade="80"/>
          <w:sz w:val="24"/>
        </w:rPr>
      </w:pPr>
      <w:r w:rsidRPr="00A42085">
        <w:rPr>
          <w:rFonts w:cs="Arial"/>
          <w:i/>
          <w:color w:val="1F3864" w:themeColor="accent5" w:themeShade="80"/>
          <w:sz w:val="24"/>
          <w:shd w:val="clear" w:color="auto" w:fill="FFFFFF"/>
        </w:rPr>
        <w:t>But the</w:t>
      </w:r>
      <w:r w:rsidRPr="00A42085">
        <w:rPr>
          <w:rStyle w:val="apple-converted-space"/>
          <w:rFonts w:cs="Arial"/>
          <w:i/>
          <w:color w:val="1F3864" w:themeColor="accent5" w:themeShade="80"/>
          <w:sz w:val="24"/>
          <w:shd w:val="clear" w:color="auto" w:fill="FFFFFF"/>
        </w:rPr>
        <w:t> </w:t>
      </w:r>
      <w:r w:rsidRPr="00A42085">
        <w:rPr>
          <w:rFonts w:cs="Arial"/>
          <w:bCs/>
          <w:i/>
          <w:color w:val="1F3864" w:themeColor="accent5" w:themeShade="80"/>
          <w:sz w:val="24"/>
          <w:shd w:val="clear" w:color="auto" w:fill="FFFFFF"/>
        </w:rPr>
        <w:t>fruit of the Spirit</w:t>
      </w:r>
      <w:r w:rsidRPr="00A42085">
        <w:rPr>
          <w:rStyle w:val="apple-converted-space"/>
          <w:rFonts w:cs="Arial"/>
          <w:i/>
          <w:color w:val="1F3864" w:themeColor="accent5" w:themeShade="80"/>
          <w:sz w:val="24"/>
          <w:shd w:val="clear" w:color="auto" w:fill="FFFFFF"/>
        </w:rPr>
        <w:t> </w:t>
      </w:r>
      <w:r w:rsidRPr="00A42085">
        <w:rPr>
          <w:rFonts w:cs="Arial"/>
          <w:i/>
          <w:color w:val="1F3864" w:themeColor="accent5" w:themeShade="80"/>
          <w:sz w:val="24"/>
          <w:shd w:val="clear" w:color="auto" w:fill="FFFFFF"/>
        </w:rPr>
        <w:t xml:space="preserve">is love, joy, peace, </w:t>
      </w:r>
      <w:r>
        <w:rPr>
          <w:rFonts w:cs="Arial"/>
          <w:i/>
          <w:color w:val="1F3864" w:themeColor="accent5" w:themeShade="80"/>
          <w:sz w:val="24"/>
          <w:shd w:val="clear" w:color="auto" w:fill="FFFFFF"/>
        </w:rPr>
        <w:t>patie</w:t>
      </w:r>
      <w:r w:rsidRPr="00A42085">
        <w:rPr>
          <w:rFonts w:cs="Arial"/>
          <w:i/>
          <w:color w:val="1F3864" w:themeColor="accent5" w:themeShade="80"/>
          <w:sz w:val="24"/>
          <w:shd w:val="clear" w:color="auto" w:fill="FFFFFF"/>
        </w:rPr>
        <w:t>nce, kindness, goodness, faithfulness, gentleness and self-control." Galatians 5:22-23</w:t>
      </w:r>
    </w:p>
    <w:p w14:paraId="6DC1F079" w14:textId="77777777" w:rsidR="00B24C4F" w:rsidRDefault="00B24C4F" w:rsidP="00B24C4F">
      <w:pPr>
        <w:rPr>
          <w:b/>
          <w:bCs/>
          <w:sz w:val="24"/>
        </w:rPr>
      </w:pPr>
    </w:p>
    <w:p w14:paraId="443356F4" w14:textId="269462FE" w:rsidR="00B24C4F" w:rsidRDefault="00B4540D" w:rsidP="00B24C4F">
      <w:pPr>
        <w:rPr>
          <w:b/>
          <w:bCs/>
          <w:sz w:val="24"/>
        </w:rPr>
      </w:pPr>
      <w:r>
        <w:rPr>
          <w:b/>
          <w:bCs/>
          <w:noProof/>
          <w:sz w:val="24"/>
          <w:lang w:eastAsia="en-GB"/>
        </w:rPr>
        <mc:AlternateContent>
          <mc:Choice Requires="wps">
            <w:drawing>
              <wp:anchor distT="0" distB="0" distL="114300" distR="114300" simplePos="0" relativeHeight="251660800" behindDoc="0" locked="0" layoutInCell="0" allowOverlap="1" wp14:anchorId="7CFD0F0A" wp14:editId="5D5468BB">
                <wp:simplePos x="0" y="0"/>
                <wp:positionH relativeFrom="page">
                  <wp:posOffset>822960</wp:posOffset>
                </wp:positionH>
                <wp:positionV relativeFrom="page">
                  <wp:posOffset>5524501</wp:posOffset>
                </wp:positionV>
                <wp:extent cx="6616065" cy="1295400"/>
                <wp:effectExtent l="0" t="0" r="13335" b="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16065" cy="1295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0000"/>
                              </a:solidFill>
                              <a:miter lim="800000"/>
                              <a:headEnd/>
                              <a:tailEnd/>
                            </a14:hiddenLine>
                          </a:ext>
                        </a:extLst>
                      </wps:spPr>
                      <wps:txbx>
                        <w:txbxContent>
                          <w:tbl>
                            <w:tblPr>
                              <w:tblOverlap w:val="never"/>
                              <w:tblW w:w="5000" w:type="pct"/>
                              <w:jc w:val="center"/>
                              <w:tblCellMar>
                                <w:top w:w="144" w:type="dxa"/>
                                <w:left w:w="0" w:type="dxa"/>
                                <w:bottom w:w="144" w:type="dxa"/>
                                <w:right w:w="0" w:type="dxa"/>
                              </w:tblCellMar>
                              <w:tblLook w:val="04A0" w:firstRow="1" w:lastRow="0" w:firstColumn="1" w:lastColumn="0" w:noHBand="0" w:noVBand="1"/>
                            </w:tblPr>
                            <w:tblGrid>
                              <w:gridCol w:w="10434"/>
                            </w:tblGrid>
                            <w:tr w:rsidR="00B24C4F" w14:paraId="79299160" w14:textId="77777777" w:rsidTr="00953B6F">
                              <w:trPr>
                                <w:trHeight w:val="144"/>
                                <w:jc w:val="center"/>
                              </w:trPr>
                              <w:tc>
                                <w:tcPr>
                                  <w:tcW w:w="11520" w:type="dxa"/>
                                  <w:shd w:val="clear" w:color="auto" w:fill="B8CCE4"/>
                                  <w:tcMar>
                                    <w:top w:w="0" w:type="dxa"/>
                                    <w:bottom w:w="0" w:type="dxa"/>
                                  </w:tcMar>
                                  <w:vAlign w:val="center"/>
                                </w:tcPr>
                                <w:p w14:paraId="27DD8AFB" w14:textId="77777777" w:rsidR="00B24C4F" w:rsidRPr="00CA7BF1" w:rsidRDefault="00B24C4F">
                                  <w:pPr>
                                    <w:pStyle w:val="NoSpacing"/>
                                    <w:rPr>
                                      <w:rFonts w:cs="Calibri"/>
                                      <w:sz w:val="8"/>
                                      <w:szCs w:val="8"/>
                                    </w:rPr>
                                  </w:pPr>
                                </w:p>
                              </w:tc>
                            </w:tr>
                            <w:tr w:rsidR="00B24C4F" w14:paraId="06E2EFBE" w14:textId="77777777" w:rsidTr="00953B6F">
                              <w:trPr>
                                <w:trHeight w:val="1440"/>
                                <w:jc w:val="center"/>
                              </w:trPr>
                              <w:tc>
                                <w:tcPr>
                                  <w:tcW w:w="11520" w:type="dxa"/>
                                  <w:shd w:val="clear" w:color="auto" w:fill="4F81BD"/>
                                  <w:vAlign w:val="center"/>
                                </w:tcPr>
                                <w:p w14:paraId="4ABB1A0B" w14:textId="77777777" w:rsidR="00B24C4F" w:rsidRPr="00CA7BF1" w:rsidRDefault="00956B93" w:rsidP="004F19A5">
                                  <w:pPr>
                                    <w:pStyle w:val="NoSpacing"/>
                                    <w:suppressOverlap/>
                                    <w:jc w:val="center"/>
                                    <w:rPr>
                                      <w:rFonts w:ascii="Cambria" w:hAnsi="Cambria" w:cs="Calibri"/>
                                      <w:color w:val="FFFFFF"/>
                                      <w:sz w:val="72"/>
                                      <w:szCs w:val="72"/>
                                    </w:rPr>
                                  </w:pPr>
                                  <w:r>
                                    <w:rPr>
                                      <w:rFonts w:ascii="Arial" w:hAnsi="Arial" w:cs="Arial"/>
                                      <w:b/>
                                      <w:bCs/>
                                      <w:sz w:val="36"/>
                                      <w:lang w:eastAsia="en-GB"/>
                                    </w:rPr>
                                    <w:t>Single Equalities Policy</w:t>
                                  </w:r>
                                </w:p>
                              </w:tc>
                            </w:tr>
                            <w:tr w:rsidR="00B24C4F" w14:paraId="5785D6F5" w14:textId="77777777" w:rsidTr="00953B6F">
                              <w:trPr>
                                <w:trHeight w:val="144"/>
                                <w:jc w:val="center"/>
                              </w:trPr>
                              <w:tc>
                                <w:tcPr>
                                  <w:tcW w:w="11520" w:type="dxa"/>
                                  <w:shd w:val="clear" w:color="auto" w:fill="4BACC6"/>
                                  <w:tcMar>
                                    <w:top w:w="0" w:type="dxa"/>
                                    <w:bottom w:w="0" w:type="dxa"/>
                                  </w:tcMar>
                                  <w:vAlign w:val="center"/>
                                </w:tcPr>
                                <w:p w14:paraId="4B13F409" w14:textId="77777777" w:rsidR="00B24C4F" w:rsidRPr="00CA7BF1" w:rsidRDefault="00B24C4F">
                                  <w:pPr>
                                    <w:pStyle w:val="NoSpacing"/>
                                    <w:rPr>
                                      <w:rFonts w:cs="Calibri"/>
                                      <w:sz w:val="8"/>
                                      <w:szCs w:val="8"/>
                                    </w:rPr>
                                  </w:pPr>
                                  <w:r>
                                    <w:rPr>
                                      <w:rFonts w:cs="Calibri"/>
                                      <w:sz w:val="8"/>
                                      <w:szCs w:val="8"/>
                                    </w:rPr>
                                    <w:t>AQA</w:t>
                                  </w:r>
                                </w:p>
                              </w:tc>
                            </w:tr>
                            <w:tr w:rsidR="00B24C4F" w14:paraId="0B114A15" w14:textId="77777777" w:rsidTr="00953B6F">
                              <w:trPr>
                                <w:trHeight w:val="720"/>
                                <w:jc w:val="center"/>
                              </w:trPr>
                              <w:tc>
                                <w:tcPr>
                                  <w:tcW w:w="11520" w:type="dxa"/>
                                  <w:shd w:val="clear" w:color="auto" w:fill="auto"/>
                                  <w:vAlign w:val="bottom"/>
                                </w:tcPr>
                                <w:p w14:paraId="44945F1A" w14:textId="77777777" w:rsidR="00B24C4F" w:rsidRPr="00CA7BF1" w:rsidRDefault="00B24C4F" w:rsidP="00953B6F">
                                  <w:pPr>
                                    <w:pStyle w:val="NoSpacing"/>
                                    <w:suppressOverlap/>
                                    <w:jc w:val="center"/>
                                    <w:rPr>
                                      <w:rFonts w:ascii="Cambria" w:hAnsi="Cambria" w:cs="Calibri"/>
                                      <w:sz w:val="36"/>
                                      <w:szCs w:val="36"/>
                                    </w:rPr>
                                  </w:pPr>
                                </w:p>
                              </w:tc>
                            </w:tr>
                          </w:tbl>
                          <w:p w14:paraId="3153AEBE" w14:textId="77777777" w:rsidR="00B24C4F" w:rsidRDefault="00B24C4F" w:rsidP="00B24C4F"/>
                        </w:txbxContent>
                      </wps:txbx>
                      <wps:bodyPr rot="0" vert="horz" wrap="square" lIns="0" tIns="0" rIns="0" bIns="0" anchor="t" anchorCtr="0" upright="1">
                        <a:noAutofit/>
                      </wps:bodyPr>
                    </wps:wsp>
                  </a:graphicData>
                </a:graphic>
                <wp14:sizeRelH relativeFrom="page">
                  <wp14:pctWidth>0</wp14:pctWidth>
                </wp14:sizeRelH>
                <wp14:sizeRelV relativeFrom="margin">
                  <wp14:pctHeight>0</wp14:pctHeight>
                </wp14:sizeRelV>
              </wp:anchor>
            </w:drawing>
          </mc:Choice>
          <mc:Fallback>
            <w:pict>
              <v:rect w14:anchorId="7CFD0F0A" id="Rectangle 4" o:spid="_x0000_s1027" style="position:absolute;margin-left:64.8pt;margin-top:435pt;width:520.95pt;height:102pt;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" o:allowincell="f" filled="f" stroked="f" strokeweight=".25pt">
                <v:textbox inset="0,0,0,0">
                  <w:txbxContent>
                    <w:tbl>
                      <w:tblPr>
                        <w:tblOverlap w:val="never"/>
                        <w:tblW w:w="5000" w:type="pct"/>
                        <w:jc w:val="center"/>
                        <w:tblCellMar>
                          <w:top w:w="144" w:type="dxa"/>
                          <w:left w:w="0" w:type="dxa"/>
                          <w:bottom w:w="144" w:type="dxa"/>
                          <w:right w:w="0" w:type="dxa"/>
                        </w:tblCellMar>
                        <w:tblLook w:val="04A0" w:firstRow="1" w:lastRow="0" w:firstColumn="1" w:lastColumn="0" w:noHBand="0" w:noVBand="1"/>
                      </w:tblPr>
                      <w:tblGrid>
                        <w:gridCol w:w="10434"/>
                      </w:tblGrid>
                      <w:tr w:rsidR="00B24C4F" w14:paraId="79299160" w14:textId="77777777" w:rsidTr="00953B6F">
                        <w:trPr>
                          <w:trHeight w:val="144"/>
                          <w:jc w:val="center"/>
                        </w:trPr>
                        <w:tc>
                          <w:tcPr>
                            <w:tcW w:w="11520" w:type="dxa"/>
                            <w:shd w:val="clear" w:color="auto" w:fill="B8CCE4"/>
                            <w:tcMar>
                              <w:top w:w="0" w:type="dxa"/>
                              <w:bottom w:w="0" w:type="dxa"/>
                            </w:tcMar>
                            <w:vAlign w:val="center"/>
                          </w:tcPr>
                          <w:p w14:paraId="27DD8AFB" w14:textId="77777777" w:rsidR="00B24C4F" w:rsidRPr="00CA7BF1" w:rsidRDefault="00B24C4F">
                            <w:pPr>
                              <w:pStyle w:val="NoSpacing"/>
                              <w:rPr>
                                <w:rFonts w:cs="Calibri"/>
                                <w:sz w:val="8"/>
                                <w:szCs w:val="8"/>
                              </w:rPr>
                            </w:pPr>
                          </w:p>
                        </w:tc>
                      </w:tr>
                      <w:tr w:rsidR="00B24C4F" w14:paraId="06E2EFBE" w14:textId="77777777" w:rsidTr="00953B6F">
                        <w:trPr>
                          <w:trHeight w:val="1440"/>
                          <w:jc w:val="center"/>
                        </w:trPr>
                        <w:tc>
                          <w:tcPr>
                            <w:tcW w:w="11520" w:type="dxa"/>
                            <w:shd w:val="clear" w:color="auto" w:fill="4F81BD"/>
                            <w:vAlign w:val="center"/>
                          </w:tcPr>
                          <w:p w14:paraId="4ABB1A0B" w14:textId="77777777" w:rsidR="00B24C4F" w:rsidRPr="00CA7BF1" w:rsidRDefault="00956B93" w:rsidP="004F19A5">
                            <w:pPr>
                              <w:pStyle w:val="NoSpacing"/>
                              <w:suppressOverlap/>
                              <w:jc w:val="center"/>
                              <w:rPr>
                                <w:rFonts w:ascii="Cambria" w:hAnsi="Cambria" w:cs="Calibri"/>
                                <w:color w:val="FFFFFF"/>
                                <w:sz w:val="72"/>
                                <w:szCs w:val="72"/>
                              </w:rPr>
                            </w:pPr>
                            <w:r>
                              <w:rPr>
                                <w:rFonts w:ascii="Arial" w:hAnsi="Arial" w:cs="Arial"/>
                                <w:b/>
                                <w:bCs/>
                                <w:sz w:val="36"/>
                                <w:lang w:eastAsia="en-GB"/>
                              </w:rPr>
                              <w:t>Single Equalities Policy</w:t>
                            </w:r>
                          </w:p>
                        </w:tc>
                      </w:tr>
                      <w:tr w:rsidR="00B24C4F" w14:paraId="5785D6F5" w14:textId="77777777" w:rsidTr="00953B6F">
                        <w:trPr>
                          <w:trHeight w:val="144"/>
                          <w:jc w:val="center"/>
                        </w:trPr>
                        <w:tc>
                          <w:tcPr>
                            <w:tcW w:w="11520" w:type="dxa"/>
                            <w:shd w:val="clear" w:color="auto" w:fill="4BACC6"/>
                            <w:tcMar>
                              <w:top w:w="0" w:type="dxa"/>
                              <w:bottom w:w="0" w:type="dxa"/>
                            </w:tcMar>
                            <w:vAlign w:val="center"/>
                          </w:tcPr>
                          <w:p w14:paraId="4B13F409" w14:textId="77777777" w:rsidR="00B24C4F" w:rsidRPr="00CA7BF1" w:rsidRDefault="00B24C4F">
                            <w:pPr>
                              <w:pStyle w:val="NoSpacing"/>
                              <w:rPr>
                                <w:rFonts w:cs="Calibri"/>
                                <w:sz w:val="8"/>
                                <w:szCs w:val="8"/>
                              </w:rPr>
                            </w:pPr>
                            <w:r>
                              <w:rPr>
                                <w:rFonts w:cs="Calibri"/>
                                <w:sz w:val="8"/>
                                <w:szCs w:val="8"/>
                              </w:rPr>
                              <w:t>AQA</w:t>
                            </w:r>
                          </w:p>
                        </w:tc>
                      </w:tr>
                      <w:tr w:rsidR="00B24C4F" w14:paraId="0B114A15" w14:textId="77777777" w:rsidTr="00953B6F">
                        <w:trPr>
                          <w:trHeight w:val="720"/>
                          <w:jc w:val="center"/>
                        </w:trPr>
                        <w:tc>
                          <w:tcPr>
                            <w:tcW w:w="11520" w:type="dxa"/>
                            <w:shd w:val="clear" w:color="auto" w:fill="auto"/>
                            <w:vAlign w:val="bottom"/>
                          </w:tcPr>
                          <w:p w14:paraId="44945F1A" w14:textId="77777777" w:rsidR="00B24C4F" w:rsidRPr="00CA7BF1" w:rsidRDefault="00B24C4F" w:rsidP="00953B6F">
                            <w:pPr>
                              <w:pStyle w:val="NoSpacing"/>
                              <w:suppressOverlap/>
                              <w:jc w:val="center"/>
                              <w:rPr>
                                <w:rFonts w:ascii="Cambria" w:hAnsi="Cambria" w:cs="Calibri"/>
                                <w:sz w:val="36"/>
                                <w:szCs w:val="36"/>
                              </w:rPr>
                            </w:pPr>
                          </w:p>
                        </w:tc>
                      </w:tr>
                    </w:tbl>
                    <w:p w14:paraId="3153AEBE" w14:textId="77777777" w:rsidR="00B24C4F" w:rsidRDefault="00B24C4F" w:rsidP="00B24C4F"/>
                  </w:txbxContent>
                </v:textbox>
                <w10:wrap anchorx="page" anchory="page"/>
              </v:rect>
            </w:pict>
          </mc:Fallback>
        </mc:AlternateContent>
      </w:r>
    </w:p>
    <w:p w14:paraId="516B149A" w14:textId="07DC3971" w:rsidR="00B24C4F" w:rsidRDefault="00B24C4F" w:rsidP="00B24C4F">
      <w:pPr>
        <w:rPr>
          <w:b/>
          <w:bCs/>
          <w:sz w:val="24"/>
        </w:rPr>
      </w:pPr>
    </w:p>
    <w:p w14:paraId="14023E4D" w14:textId="1972CA67" w:rsidR="00B24C4F" w:rsidRDefault="00B24C4F" w:rsidP="00B24C4F">
      <w:pPr>
        <w:rPr>
          <w:b/>
          <w:bCs/>
          <w:sz w:val="24"/>
        </w:rPr>
      </w:pPr>
    </w:p>
    <w:p w14:paraId="351CC818" w14:textId="77777777" w:rsidR="00B24C4F" w:rsidRDefault="00B24C4F" w:rsidP="00B24C4F">
      <w:pPr>
        <w:rPr>
          <w:b/>
          <w:bCs/>
          <w:sz w:val="24"/>
        </w:rPr>
      </w:pPr>
    </w:p>
    <w:p w14:paraId="2C351C6F" w14:textId="3ECDF679" w:rsidR="00B24C4F" w:rsidRDefault="00B24C4F" w:rsidP="00B24C4F">
      <w:pPr>
        <w:rPr>
          <w:b/>
          <w:bCs/>
          <w:sz w:val="24"/>
        </w:rPr>
      </w:pPr>
    </w:p>
    <w:p w14:paraId="0C908E64" w14:textId="77777777" w:rsidR="00B24C4F" w:rsidRDefault="00B24C4F" w:rsidP="00B24C4F">
      <w:pPr>
        <w:rPr>
          <w:b/>
          <w:bCs/>
          <w:sz w:val="24"/>
        </w:rPr>
      </w:pPr>
    </w:p>
    <w:p w14:paraId="20B3516C" w14:textId="77777777" w:rsidR="00B24C4F" w:rsidRDefault="00B24C4F" w:rsidP="00B24C4F">
      <w:pPr>
        <w:rPr>
          <w:b/>
          <w:bCs/>
          <w:sz w:val="24"/>
        </w:rPr>
      </w:pPr>
    </w:p>
    <w:p w14:paraId="1A474D77" w14:textId="77777777" w:rsidR="00B24C4F" w:rsidRDefault="00B24C4F" w:rsidP="00B24C4F">
      <w:pPr>
        <w:rPr>
          <w:b/>
          <w:bCs/>
          <w:sz w:val="24"/>
        </w:rPr>
      </w:pPr>
    </w:p>
    <w:p w14:paraId="3C738EAB" w14:textId="77777777" w:rsidR="00B24C4F" w:rsidRDefault="00B24C4F" w:rsidP="00B24C4F">
      <w:pPr>
        <w:rPr>
          <w:b/>
          <w:bCs/>
          <w:sz w:val="24"/>
        </w:rPr>
      </w:pPr>
    </w:p>
    <w:p w14:paraId="3835180E" w14:textId="77777777" w:rsidR="00B24C4F" w:rsidRDefault="009B78F7" w:rsidP="0001666B">
      <w:pPr>
        <w:pStyle w:val="Heading1"/>
        <w:ind w:left="6480" w:right="-639" w:firstLine="324"/>
        <w:rPr>
          <w:rFonts w:cs="Arial"/>
          <w:b w:val="0"/>
          <w:bCs w:val="0"/>
          <w:sz w:val="24"/>
        </w:rPr>
      </w:pPr>
      <w:r>
        <w:rPr>
          <w:b w:val="0"/>
          <w:bCs w:val="0"/>
          <w:noProof/>
          <w:sz w:val="24"/>
          <w:lang w:eastAsia="en-GB"/>
        </w:rPr>
        <mc:AlternateContent>
          <mc:Choice Requires="wps">
            <w:drawing>
              <wp:anchor distT="0" distB="0" distL="114300" distR="114300" simplePos="0" relativeHeight="251658752" behindDoc="1" locked="0" layoutInCell="0" allowOverlap="1" wp14:anchorId="3F2B60C3" wp14:editId="7E2BE7D0">
                <wp:simplePos x="0" y="0"/>
                <wp:positionH relativeFrom="margin">
                  <wp:posOffset>-200660</wp:posOffset>
                </wp:positionH>
                <wp:positionV relativeFrom="margin">
                  <wp:posOffset>-581025</wp:posOffset>
                </wp:positionV>
                <wp:extent cx="7128510" cy="9432290"/>
                <wp:effectExtent l="0" t="0" r="12065" b="12700"/>
                <wp:wrapNone/>
                <wp:docPr id="1"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28510" cy="9432290"/>
                        </a:xfrm>
                        <a:prstGeom prst="roundRect">
                          <a:avLst>
                            <a:gd name="adj" fmla="val 3463"/>
                          </a:avLst>
                        </a:prstGeom>
                        <a:noFill/>
                        <a:ln w="9525">
                          <a:solidFill>
                            <a:srgbClr val="548DD4"/>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94000</wp14:pctHeight>
                </wp14:sizeRelV>
              </wp:anchor>
            </w:drawing>
          </mc:Choice>
          <mc:Fallback>
            <w:pict>
              <v:roundrect w14:anchorId="34DDB602" id="AutoShape 3" o:spid="_x0000_s1026" style="position:absolute;margin-left:-15.8pt;margin-top:-45.75pt;width:561.3pt;height:742.7pt;z-index:-251657728;visibility:visible;mso-wrap-style:square;mso-width-percent:920;mso-height-percent:940;mso-wrap-distance-left:9pt;mso-wrap-distance-top:0;mso-wrap-distance-right:9pt;mso-wrap-distance-bottom:0;mso-position-horizontal:absolute;mso-position-horizontal-relative:margin;mso-position-vertical:absolute;mso-position-vertical-relative:margin;mso-width-percent:920;mso-height-percent:940;mso-width-relative:page;mso-height-relative:page;v-text-anchor:top" arcsize="226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" o:allowincell="f" filled="f" fillcolor="black" strokecolor="#548dd4">
                <w10:wrap anchorx="margin" anchory="margin"/>
              </v:roundrect>
            </w:pict>
          </mc:Fallback>
        </mc:AlternateContent>
      </w:r>
    </w:p>
    <w:p w14:paraId="3CE3B264" w14:textId="77777777" w:rsidR="00B4540D" w:rsidRPr="00A42085" w:rsidRDefault="00B4540D" w:rsidP="00B4540D">
      <w:pPr>
        <w:jc w:val="center"/>
        <w:rPr>
          <w:rFonts w:cs="Arial"/>
          <w:bCs/>
          <w:i/>
          <w:color w:val="1F3864" w:themeColor="accent5" w:themeShade="80"/>
          <w:sz w:val="24"/>
        </w:rPr>
      </w:pPr>
    </w:p>
    <w:p w14:paraId="063F808C" w14:textId="77777777" w:rsidR="00B4540D" w:rsidRDefault="00B4540D" w:rsidP="00B4540D">
      <w:pPr>
        <w:pStyle w:val="NoSpacing"/>
        <w:spacing w:line="276" w:lineRule="auto"/>
        <w:ind w:hanging="142"/>
        <w:jc w:val="center"/>
        <w:rPr>
          <w:rFonts w:ascii="Arial" w:hAnsi="Arial" w:cs="Arial"/>
          <w:bCs/>
          <w:i/>
          <w:iCs/>
          <w:sz w:val="24"/>
          <w:szCs w:val="24"/>
          <w:lang w:eastAsia="en-GB"/>
        </w:rPr>
      </w:pPr>
      <w:r w:rsidRPr="00A42085">
        <w:rPr>
          <w:rFonts w:ascii="Arial" w:hAnsi="Arial" w:cs="Arial"/>
          <w:bCs/>
          <w:i/>
          <w:iCs/>
          <w:sz w:val="24"/>
          <w:szCs w:val="24"/>
          <w:lang w:eastAsia="en-GB"/>
        </w:rPr>
        <w:t>The school promotes equality and actively challenges all ageist, gender, racist, disablist, homophobic, social and transphobic language and behaviour.</w:t>
      </w:r>
    </w:p>
    <w:p w14:paraId="4D3322A5" w14:textId="77777777" w:rsidR="00B4540D" w:rsidRPr="00A42085" w:rsidRDefault="00B4540D" w:rsidP="00B4540D">
      <w:pPr>
        <w:pStyle w:val="NoSpacing"/>
        <w:spacing w:line="276" w:lineRule="auto"/>
        <w:ind w:hanging="142"/>
        <w:jc w:val="center"/>
        <w:rPr>
          <w:rFonts w:ascii="Arial" w:hAnsi="Arial" w:cs="Arial"/>
          <w:bCs/>
          <w:i/>
          <w:iCs/>
          <w:sz w:val="24"/>
          <w:szCs w:val="24"/>
          <w:lang w:eastAsia="en-GB"/>
        </w:rPr>
      </w:pPr>
    </w:p>
    <w:p w14:paraId="3DC4FF17" w14:textId="77777777" w:rsidR="00B4540D" w:rsidRPr="00A42085" w:rsidRDefault="00B4540D" w:rsidP="00B4540D">
      <w:pPr>
        <w:jc w:val="center"/>
        <w:rPr>
          <w:rFonts w:cs="Arial"/>
          <w:i/>
          <w:sz w:val="24"/>
        </w:rPr>
      </w:pPr>
    </w:p>
    <w:p w14:paraId="497AE574" w14:textId="77777777" w:rsidR="00B4540D" w:rsidRPr="00A42085" w:rsidRDefault="00B4540D" w:rsidP="00B4540D">
      <w:pPr>
        <w:jc w:val="center"/>
        <w:rPr>
          <w:rFonts w:cs="Arial"/>
          <w:bCs/>
          <w:i/>
          <w:sz w:val="24"/>
        </w:rPr>
      </w:pPr>
      <w:r w:rsidRPr="00A42085">
        <w:rPr>
          <w:rFonts w:cs="Arial"/>
          <w:i/>
          <w:sz w:val="24"/>
        </w:rPr>
        <w:t>Safeguarding all of our children is at the centre of every aspect of school policy</w:t>
      </w:r>
    </w:p>
    <w:p w14:paraId="67E89412" w14:textId="77777777" w:rsidR="00B24C4F" w:rsidRDefault="009B78F7" w:rsidP="00B24C4F">
      <w:pPr>
        <w:pStyle w:val="NoSpacing"/>
        <w:spacing w:line="276" w:lineRule="auto"/>
        <w:jc w:val="center"/>
      </w:pPr>
      <w:r>
        <w:rPr>
          <w:b/>
          <w:bCs/>
          <w:noProof/>
          <w:sz w:val="24"/>
          <w:lang w:val="en-GB" w:eastAsia="en-GB"/>
        </w:rPr>
        <mc:AlternateContent>
          <mc:Choice Requires="wps">
            <w:drawing>
              <wp:anchor distT="0" distB="0" distL="114300" distR="114300" simplePos="0" relativeHeight="251656704" behindDoc="0" locked="0" layoutInCell="0" allowOverlap="1" wp14:anchorId="756901A2" wp14:editId="5870936B">
                <wp:simplePos x="0" y="0"/>
                <wp:positionH relativeFrom="page">
                  <wp:posOffset>819785</wp:posOffset>
                </wp:positionH>
                <wp:positionV relativeFrom="page">
                  <wp:posOffset>8451850</wp:posOffset>
                </wp:positionV>
                <wp:extent cx="6473825" cy="849630"/>
                <wp:effectExtent l="0" t="0" r="0" b="0"/>
                <wp:wrapNone/>
                <wp:docPr id="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73825" cy="849630"/>
                        </a:xfrm>
                        <a:prstGeom prst="rect">
                          <a:avLst/>
                        </a:prstGeom>
                        <a:noFill/>
                        <a:ln>
                          <a:noFill/>
                        </a:ln>
                        <a:extLst>
                          <a:ext uri="{909E8E84-426E-40DD-AFC4-6F175D3DCCD1}">
                            <a14:hiddenFill xmlns:a14="http://schemas.microsoft.com/office/drawing/2010/main">
                              <a:solidFill>
                                <a:srgbClr val="FFFFFF">
                                  <a:alpha val="70000"/>
                                </a:srgbClr>
                              </a:solidFill>
                            </a14:hiddenFill>
                          </a:ext>
                          <a:ext uri="{91240B29-F687-4F45-9708-019B960494DF}">
                            <a14:hiddenLine xmlns:a14="http://schemas.microsoft.com/office/drawing/2010/main" w="3175">
                              <a:solidFill>
                                <a:srgbClr val="000000"/>
                              </a:solidFill>
                              <a:miter lim="800000"/>
                              <a:headEnd/>
                              <a:tailEnd/>
                            </a14:hiddenLine>
                          </a:ext>
                        </a:extLst>
                      </wps:spPr>
                      <wps:txbx>
                        <w:txbxContent>
                          <w:p w14:paraId="6E78241C" w14:textId="77777777" w:rsidR="003B1A56" w:rsidRDefault="003B1A56" w:rsidP="003B1A56">
                            <w:pPr>
                              <w:pStyle w:val="NoSpacing"/>
                              <w:spacing w:line="276" w:lineRule="auto"/>
                              <w:suppressOverlap/>
                              <w:jc w:val="center"/>
                            </w:pPr>
                            <w:r>
                              <w:t xml:space="preserve"> </w:t>
                            </w:r>
                          </w:p>
                          <w:p w14:paraId="120E49AD" w14:textId="77777777" w:rsidR="00D74C0E" w:rsidRDefault="004F19A5" w:rsidP="00B24C4F">
                            <w:pPr>
                              <w:pStyle w:val="NoSpacing"/>
                              <w:spacing w:line="276" w:lineRule="auto"/>
                              <w:jc w:val="center"/>
                            </w:pPr>
                            <w:r>
                              <w:t>Authored by: Judith Street</w:t>
                            </w:r>
                          </w:p>
                        </w:txbxContent>
                      </wps:txbx>
                      <wps:bodyPr rot="0" vert="horz" wrap="square" lIns="91440" tIns="228600" rIns="91440" bIns="228600" anchor="b" anchorCtr="0" upright="1">
                        <a:spAutoFit/>
                      </wps:bodyPr>
                    </wps:wsp>
                  </a:graphicData>
                </a:graphic>
                <wp14:sizeRelH relativeFrom="margin">
                  <wp14:pctWidth>100000</wp14:pctWidth>
                </wp14:sizeRelH>
                <wp14:sizeRelV relativeFrom="margin">
                  <wp14:pctHeight>100000</wp14:pctHeight>
                </wp14:sizeRelV>
              </wp:anchor>
            </w:drawing>
          </mc:Choice>
          <mc:Fallback>
            <w:pict>
              <v:rect w14:anchorId="756901A2" id="Rectangle 5" o:spid="_x0000_s1028" style="position:absolute;left:0;text-align:left;margin-left:64.55pt;margin-top:665.5pt;width:509.75pt;height:66.9pt;z-index:251656704;visibility:visible;mso-wrap-style:square;mso-width-percent:1000;mso-height-percent:1000;mso-wrap-distance-left:9pt;mso-wrap-distance-top:0;mso-wrap-distance-right:9pt;mso-wrap-distance-bottom:0;mso-position-horizontal:absolute;mso-position-horizontal-relative:page;mso-position-vertical:absolute;mso-position-vertical-relative:page;mso-width-percent:1000;mso-height-percent:100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" o:allowincell="f" filled="f" stroked="f" strokeweight=".25pt">
                <v:fill opacity="46003f"/>
                <v:textbox style="mso-fit-shape-to-text:t" inset=",18pt,,18pt">
                  <w:txbxContent>
                    <w:p w14:paraId="6E78241C" w14:textId="77777777" w:rsidR="003B1A56" w:rsidRDefault="003B1A56" w:rsidP="003B1A56">
                      <w:pPr>
                        <w:pStyle w:val="NoSpacing"/>
                        <w:spacing w:line="276" w:lineRule="auto"/>
                        <w:suppressOverlap/>
                        <w:jc w:val="center"/>
                      </w:pPr>
                      <w:r>
                        <w:t xml:space="preserve"> </w:t>
                      </w:r>
                    </w:p>
                    <w:p w14:paraId="120E49AD" w14:textId="77777777" w:rsidR="00D74C0E" w:rsidRDefault="004F19A5" w:rsidP="00B24C4F">
                      <w:pPr>
                        <w:pStyle w:val="NoSpacing"/>
                        <w:spacing w:line="276" w:lineRule="auto"/>
                        <w:jc w:val="center"/>
                      </w:pPr>
                      <w:r>
                        <w:t>Authored by: Judith Street</w:t>
                      </w:r>
                    </w:p>
                  </w:txbxContent>
                </v:textbox>
                <w10:wrap anchorx="page" anchory="page"/>
              </v:rect>
            </w:pict>
          </mc:Fallback>
        </mc:AlternateContent>
      </w:r>
      <w:r w:rsidR="00B24C4F">
        <w:br w:type="page"/>
      </w:r>
    </w:p>
    <w:p w14:paraId="60855F36" w14:textId="77777777" w:rsidR="00B24C4F" w:rsidRPr="004F19A5" w:rsidRDefault="001D3B0C" w:rsidP="001D3B0C">
      <w:pPr>
        <w:jc w:val="center"/>
      </w:pPr>
      <w:r>
        <w:rPr>
          <w:rFonts w:cs="Arial"/>
          <w:b/>
          <w:bCs/>
          <w:i/>
          <w:iCs/>
          <w:sz w:val="22"/>
          <w:szCs w:val="22"/>
          <w:lang w:eastAsia="en-GB"/>
        </w:rPr>
        <w:lastRenderedPageBreak/>
        <w:t>The school promotes equality and actively challenges all gender, racist, disablist, homophobic and transphobic language and behaviour.</w:t>
      </w:r>
    </w:p>
    <w:p w14:paraId="77A2914D" w14:textId="77777777" w:rsidR="003B1A56" w:rsidRPr="004F19A5" w:rsidRDefault="003B1A56" w:rsidP="004A29AE">
      <w:pPr>
        <w:rPr>
          <w:bCs/>
          <w:sz w:val="24"/>
        </w:rPr>
      </w:pPr>
    </w:p>
    <w:p w14:paraId="32AD2C63" w14:textId="77777777" w:rsidR="003B1A56" w:rsidRPr="00BD1832" w:rsidRDefault="003B1A56" w:rsidP="004A29AE">
      <w:pPr>
        <w:rPr>
          <w:rFonts w:ascii="Century Gothic" w:hAnsi="Century Gothic"/>
          <w:bCs/>
          <w:sz w:val="22"/>
          <w:szCs w:val="22"/>
        </w:rPr>
      </w:pPr>
    </w:p>
    <w:p w14:paraId="388C9DB8" w14:textId="77777777" w:rsidR="00956B93" w:rsidRPr="005F04F0" w:rsidRDefault="00956B93" w:rsidP="00956B93">
      <w:pPr>
        <w:ind w:right="-2"/>
        <w:jc w:val="both"/>
        <w:rPr>
          <w:rFonts w:eastAsia="Arial Unicode MS" w:cs="Arial"/>
          <w:b/>
          <w:iCs/>
          <w:sz w:val="22"/>
          <w:szCs w:val="22"/>
        </w:rPr>
      </w:pPr>
      <w:r w:rsidRPr="005F04F0">
        <w:rPr>
          <w:rFonts w:eastAsia="Arial Unicode MS" w:cs="Arial"/>
          <w:b/>
          <w:iCs/>
          <w:sz w:val="22"/>
          <w:szCs w:val="22"/>
        </w:rPr>
        <w:t>SINGLE EQUALITY POLICY</w:t>
      </w:r>
    </w:p>
    <w:p w14:paraId="058B67D3" w14:textId="77777777" w:rsidR="00956B93" w:rsidRPr="00421422" w:rsidRDefault="00956B93" w:rsidP="00956B93">
      <w:pPr>
        <w:ind w:right="-2"/>
        <w:jc w:val="both"/>
        <w:rPr>
          <w:rFonts w:eastAsia="Arial Unicode MS" w:cs="Arial"/>
          <w:iCs/>
          <w:sz w:val="22"/>
          <w:szCs w:val="22"/>
        </w:rPr>
      </w:pPr>
      <w:r w:rsidRPr="00421422">
        <w:rPr>
          <w:rFonts w:eastAsia="Arial Unicode MS" w:cs="Arial"/>
          <w:iCs/>
          <w:sz w:val="22"/>
          <w:szCs w:val="22"/>
        </w:rPr>
        <w:t>This policy subsumes and replaces all previous policies pertaining to equality:</w:t>
      </w:r>
      <w:r>
        <w:rPr>
          <w:rFonts w:eastAsia="Arial Unicode MS" w:cs="Arial"/>
          <w:iCs/>
          <w:sz w:val="22"/>
          <w:szCs w:val="22"/>
        </w:rPr>
        <w:t xml:space="preserve"> e.g.</w:t>
      </w:r>
      <w:r w:rsidRPr="00421422">
        <w:rPr>
          <w:rFonts w:eastAsia="Arial Unicode MS" w:cs="Arial"/>
          <w:iCs/>
          <w:sz w:val="22"/>
          <w:szCs w:val="22"/>
        </w:rPr>
        <w:t xml:space="preserve"> Racial Equality, Disability &amp; Race Equality Schemes.  It applies equally, where applicable</w:t>
      </w:r>
      <w:r>
        <w:rPr>
          <w:rFonts w:eastAsia="Arial Unicode MS" w:cs="Arial"/>
          <w:iCs/>
          <w:sz w:val="22"/>
          <w:szCs w:val="22"/>
        </w:rPr>
        <w:t>,</w:t>
      </w:r>
      <w:r w:rsidRPr="00421422">
        <w:rPr>
          <w:rFonts w:eastAsia="Arial Unicode MS" w:cs="Arial"/>
          <w:iCs/>
          <w:sz w:val="22"/>
          <w:szCs w:val="22"/>
        </w:rPr>
        <w:t xml:space="preserve"> to adults</w:t>
      </w:r>
      <w:r>
        <w:rPr>
          <w:rStyle w:val="FootnoteReference"/>
          <w:rFonts w:eastAsia="Arial Unicode MS" w:cs="Arial"/>
          <w:iCs/>
          <w:sz w:val="22"/>
          <w:szCs w:val="22"/>
        </w:rPr>
        <w:footnoteReference w:id="1"/>
      </w:r>
      <w:r w:rsidRPr="00421422">
        <w:rPr>
          <w:rFonts w:eastAsia="Arial Unicode MS" w:cs="Arial"/>
          <w:iCs/>
          <w:sz w:val="22"/>
          <w:szCs w:val="22"/>
        </w:rPr>
        <w:t xml:space="preserve"> and children in school</w:t>
      </w:r>
    </w:p>
    <w:p w14:paraId="501AC42C" w14:textId="77777777" w:rsidR="00956B93" w:rsidRPr="00421422" w:rsidRDefault="00956B93" w:rsidP="00956B93">
      <w:pPr>
        <w:tabs>
          <w:tab w:val="left" w:pos="3480"/>
        </w:tabs>
        <w:rPr>
          <w:rFonts w:cs="Arial"/>
          <w:sz w:val="22"/>
          <w:szCs w:val="22"/>
        </w:rPr>
      </w:pPr>
    </w:p>
    <w:p w14:paraId="2DE4A081" w14:textId="77777777" w:rsidR="00956B93" w:rsidRPr="003B6ADC" w:rsidRDefault="00956B93" w:rsidP="00956B93">
      <w:pPr>
        <w:autoSpaceDE w:val="0"/>
        <w:autoSpaceDN w:val="0"/>
        <w:adjustRightInd w:val="0"/>
        <w:jc w:val="both"/>
        <w:rPr>
          <w:rFonts w:cs="Arial"/>
          <w:b/>
          <w:color w:val="000000"/>
          <w:sz w:val="22"/>
          <w:szCs w:val="22"/>
        </w:rPr>
      </w:pPr>
      <w:r w:rsidRPr="003B6ADC">
        <w:rPr>
          <w:rFonts w:cs="Arial"/>
          <w:b/>
          <w:color w:val="000000"/>
          <w:sz w:val="22"/>
          <w:szCs w:val="22"/>
        </w:rPr>
        <w:t>Legal framework</w:t>
      </w:r>
    </w:p>
    <w:p w14:paraId="36EE4A82" w14:textId="77777777" w:rsidR="00956B93" w:rsidRPr="003B6ADC" w:rsidRDefault="00956B93" w:rsidP="00956B93">
      <w:pPr>
        <w:autoSpaceDE w:val="0"/>
        <w:autoSpaceDN w:val="0"/>
        <w:adjustRightInd w:val="0"/>
        <w:jc w:val="both"/>
        <w:rPr>
          <w:rFonts w:cs="Arial"/>
          <w:color w:val="000000"/>
          <w:sz w:val="22"/>
          <w:szCs w:val="22"/>
        </w:rPr>
      </w:pPr>
    </w:p>
    <w:p w14:paraId="6EAD284D" w14:textId="77777777" w:rsidR="00956B93" w:rsidRDefault="00956B93" w:rsidP="00956B93">
      <w:pPr>
        <w:pStyle w:val="ListParagraph"/>
        <w:numPr>
          <w:ilvl w:val="0"/>
          <w:numId w:val="44"/>
        </w:numPr>
        <w:autoSpaceDE w:val="0"/>
        <w:autoSpaceDN w:val="0"/>
        <w:adjustRightInd w:val="0"/>
        <w:spacing w:after="0" w:line="240" w:lineRule="auto"/>
        <w:jc w:val="both"/>
        <w:rPr>
          <w:rFonts w:ascii="Arial" w:hAnsi="Arial" w:cs="Arial"/>
          <w:color w:val="000000"/>
        </w:rPr>
      </w:pPr>
      <w:r>
        <w:rPr>
          <w:rFonts w:ascii="Arial" w:hAnsi="Arial" w:cs="Arial"/>
          <w:color w:val="000000"/>
        </w:rPr>
        <w:t xml:space="preserve">The Queen Anne Royal Free C.E. First School recognises its </w:t>
      </w:r>
      <w:r w:rsidRPr="003B6ADC">
        <w:rPr>
          <w:rFonts w:ascii="Arial" w:hAnsi="Arial" w:cs="Arial"/>
          <w:color w:val="000000"/>
        </w:rPr>
        <w:t xml:space="preserve">duties under the Equality Act 2010 to </w:t>
      </w:r>
      <w:r w:rsidRPr="003B6ADC">
        <w:rPr>
          <w:rFonts w:ascii="Arial" w:hAnsi="Arial" w:cs="Arial"/>
          <w:color w:val="231F20"/>
        </w:rPr>
        <w:t xml:space="preserve">eliminate discrimination, advance equality of opportunity and foster good relations </w:t>
      </w:r>
      <w:r w:rsidRPr="003B6ADC">
        <w:rPr>
          <w:rFonts w:ascii="Arial" w:hAnsi="Arial" w:cs="Arial"/>
          <w:color w:val="000000"/>
        </w:rPr>
        <w:t>in relation to</w:t>
      </w:r>
      <w:r>
        <w:rPr>
          <w:rFonts w:ascii="Arial" w:hAnsi="Arial" w:cs="Arial"/>
          <w:color w:val="000000"/>
        </w:rPr>
        <w:t xml:space="preserve"> the nine characteristics protected in law:</w:t>
      </w:r>
    </w:p>
    <w:p w14:paraId="03F01254" w14:textId="77777777" w:rsidR="00956B93" w:rsidRDefault="00956B93" w:rsidP="00956B93">
      <w:pPr>
        <w:pStyle w:val="ListParagraph"/>
        <w:numPr>
          <w:ilvl w:val="0"/>
          <w:numId w:val="46"/>
        </w:numPr>
        <w:autoSpaceDE w:val="0"/>
        <w:autoSpaceDN w:val="0"/>
        <w:adjustRightInd w:val="0"/>
        <w:spacing w:after="0" w:line="240" w:lineRule="auto"/>
        <w:jc w:val="both"/>
        <w:rPr>
          <w:rFonts w:ascii="Arial" w:hAnsi="Arial" w:cs="Arial"/>
          <w:color w:val="000000"/>
        </w:rPr>
      </w:pPr>
      <w:r>
        <w:rPr>
          <w:rFonts w:ascii="Arial" w:hAnsi="Arial" w:cs="Arial"/>
          <w:color w:val="000000"/>
        </w:rPr>
        <w:t xml:space="preserve">Age </w:t>
      </w:r>
    </w:p>
    <w:p w14:paraId="2BFBD9D6" w14:textId="77777777" w:rsidR="00956B93" w:rsidRDefault="00956B93" w:rsidP="00956B93">
      <w:pPr>
        <w:pStyle w:val="ListParagraph"/>
        <w:numPr>
          <w:ilvl w:val="0"/>
          <w:numId w:val="46"/>
        </w:numPr>
        <w:autoSpaceDE w:val="0"/>
        <w:autoSpaceDN w:val="0"/>
        <w:adjustRightInd w:val="0"/>
        <w:spacing w:after="0" w:line="240" w:lineRule="auto"/>
        <w:jc w:val="both"/>
        <w:rPr>
          <w:rFonts w:ascii="Arial" w:hAnsi="Arial" w:cs="Arial"/>
          <w:color w:val="000000"/>
        </w:rPr>
      </w:pPr>
      <w:r>
        <w:rPr>
          <w:rFonts w:ascii="Arial" w:hAnsi="Arial" w:cs="Arial"/>
          <w:color w:val="000000"/>
        </w:rPr>
        <w:t>Sex</w:t>
      </w:r>
    </w:p>
    <w:p w14:paraId="77E0BEDB" w14:textId="77777777" w:rsidR="00956B93" w:rsidRDefault="00956B93" w:rsidP="00956B93">
      <w:pPr>
        <w:pStyle w:val="ListParagraph"/>
        <w:numPr>
          <w:ilvl w:val="0"/>
          <w:numId w:val="46"/>
        </w:numPr>
        <w:autoSpaceDE w:val="0"/>
        <w:autoSpaceDN w:val="0"/>
        <w:adjustRightInd w:val="0"/>
        <w:spacing w:after="0" w:line="240" w:lineRule="auto"/>
        <w:jc w:val="both"/>
        <w:rPr>
          <w:rFonts w:ascii="Arial" w:hAnsi="Arial" w:cs="Arial"/>
          <w:color w:val="000000"/>
        </w:rPr>
      </w:pPr>
      <w:r>
        <w:rPr>
          <w:rFonts w:ascii="Arial" w:hAnsi="Arial" w:cs="Arial"/>
          <w:color w:val="000000"/>
        </w:rPr>
        <w:t>Race</w:t>
      </w:r>
    </w:p>
    <w:p w14:paraId="0406C8C7" w14:textId="77777777" w:rsidR="00956B93" w:rsidRDefault="00956B93" w:rsidP="00956B93">
      <w:pPr>
        <w:pStyle w:val="ListParagraph"/>
        <w:numPr>
          <w:ilvl w:val="0"/>
          <w:numId w:val="46"/>
        </w:numPr>
        <w:autoSpaceDE w:val="0"/>
        <w:autoSpaceDN w:val="0"/>
        <w:adjustRightInd w:val="0"/>
        <w:spacing w:after="0" w:line="240" w:lineRule="auto"/>
        <w:jc w:val="both"/>
        <w:rPr>
          <w:rFonts w:ascii="Arial" w:hAnsi="Arial" w:cs="Arial"/>
          <w:color w:val="000000"/>
        </w:rPr>
      </w:pPr>
      <w:r>
        <w:rPr>
          <w:rFonts w:ascii="Arial" w:hAnsi="Arial" w:cs="Arial"/>
          <w:color w:val="000000"/>
        </w:rPr>
        <w:t>Marriage and Civil Partnerships</w:t>
      </w:r>
    </w:p>
    <w:p w14:paraId="13513F74" w14:textId="77777777" w:rsidR="00956B93" w:rsidRDefault="00956B93" w:rsidP="00956B93">
      <w:pPr>
        <w:pStyle w:val="ListParagraph"/>
        <w:numPr>
          <w:ilvl w:val="0"/>
          <w:numId w:val="46"/>
        </w:numPr>
        <w:autoSpaceDE w:val="0"/>
        <w:autoSpaceDN w:val="0"/>
        <w:adjustRightInd w:val="0"/>
        <w:spacing w:after="0" w:line="240" w:lineRule="auto"/>
        <w:jc w:val="both"/>
        <w:rPr>
          <w:rFonts w:ascii="Arial" w:hAnsi="Arial" w:cs="Arial"/>
          <w:color w:val="000000"/>
        </w:rPr>
      </w:pPr>
      <w:r>
        <w:rPr>
          <w:rFonts w:ascii="Arial" w:hAnsi="Arial" w:cs="Arial"/>
          <w:color w:val="000000"/>
        </w:rPr>
        <w:t>Pregnancy and Maternity</w:t>
      </w:r>
    </w:p>
    <w:p w14:paraId="2EFC11B8" w14:textId="77777777" w:rsidR="00956B93" w:rsidRDefault="00956B93" w:rsidP="00956B93">
      <w:pPr>
        <w:pStyle w:val="ListParagraph"/>
        <w:numPr>
          <w:ilvl w:val="0"/>
          <w:numId w:val="46"/>
        </w:numPr>
        <w:autoSpaceDE w:val="0"/>
        <w:autoSpaceDN w:val="0"/>
        <w:adjustRightInd w:val="0"/>
        <w:spacing w:after="0" w:line="240" w:lineRule="auto"/>
        <w:jc w:val="both"/>
        <w:rPr>
          <w:rFonts w:ascii="Arial" w:hAnsi="Arial" w:cs="Arial"/>
          <w:color w:val="000000"/>
        </w:rPr>
      </w:pPr>
      <w:r>
        <w:rPr>
          <w:rFonts w:ascii="Arial" w:hAnsi="Arial" w:cs="Arial"/>
          <w:color w:val="000000"/>
        </w:rPr>
        <w:t>Gender reassignment</w:t>
      </w:r>
    </w:p>
    <w:p w14:paraId="17408BC0" w14:textId="77777777" w:rsidR="00956B93" w:rsidRDefault="00956B93" w:rsidP="00956B93">
      <w:pPr>
        <w:pStyle w:val="ListParagraph"/>
        <w:numPr>
          <w:ilvl w:val="0"/>
          <w:numId w:val="46"/>
        </w:numPr>
        <w:autoSpaceDE w:val="0"/>
        <w:autoSpaceDN w:val="0"/>
        <w:adjustRightInd w:val="0"/>
        <w:spacing w:after="0" w:line="240" w:lineRule="auto"/>
        <w:jc w:val="both"/>
        <w:rPr>
          <w:rFonts w:ascii="Arial" w:hAnsi="Arial" w:cs="Arial"/>
          <w:color w:val="000000"/>
        </w:rPr>
      </w:pPr>
      <w:r>
        <w:rPr>
          <w:rFonts w:ascii="Arial" w:hAnsi="Arial" w:cs="Arial"/>
          <w:color w:val="000000"/>
        </w:rPr>
        <w:t>Disability</w:t>
      </w:r>
    </w:p>
    <w:p w14:paraId="223DF84E" w14:textId="77777777" w:rsidR="00956B93" w:rsidRDefault="00956B93" w:rsidP="00956B93">
      <w:pPr>
        <w:pStyle w:val="ListParagraph"/>
        <w:numPr>
          <w:ilvl w:val="0"/>
          <w:numId w:val="46"/>
        </w:numPr>
        <w:autoSpaceDE w:val="0"/>
        <w:autoSpaceDN w:val="0"/>
        <w:adjustRightInd w:val="0"/>
        <w:spacing w:after="0" w:line="240" w:lineRule="auto"/>
        <w:jc w:val="both"/>
        <w:rPr>
          <w:rFonts w:ascii="Arial" w:hAnsi="Arial" w:cs="Arial"/>
          <w:color w:val="000000"/>
        </w:rPr>
      </w:pPr>
      <w:r>
        <w:rPr>
          <w:rFonts w:ascii="Arial" w:hAnsi="Arial" w:cs="Arial"/>
          <w:color w:val="000000"/>
        </w:rPr>
        <w:t>Sexual Orientation</w:t>
      </w:r>
    </w:p>
    <w:p w14:paraId="3E6B7A9D" w14:textId="77777777" w:rsidR="00956B93" w:rsidRDefault="00956B93" w:rsidP="00956B93">
      <w:pPr>
        <w:pStyle w:val="ListParagraph"/>
        <w:numPr>
          <w:ilvl w:val="0"/>
          <w:numId w:val="46"/>
        </w:numPr>
        <w:autoSpaceDE w:val="0"/>
        <w:autoSpaceDN w:val="0"/>
        <w:adjustRightInd w:val="0"/>
        <w:spacing w:after="0" w:line="240" w:lineRule="auto"/>
        <w:jc w:val="both"/>
        <w:rPr>
          <w:rFonts w:ascii="Arial" w:hAnsi="Arial" w:cs="Arial"/>
          <w:color w:val="000000"/>
        </w:rPr>
      </w:pPr>
      <w:r>
        <w:rPr>
          <w:rFonts w:ascii="Arial" w:hAnsi="Arial" w:cs="Arial"/>
          <w:color w:val="000000"/>
        </w:rPr>
        <w:t>R</w:t>
      </w:r>
      <w:r w:rsidRPr="003B6ADC">
        <w:rPr>
          <w:rFonts w:ascii="Arial" w:hAnsi="Arial" w:cs="Arial"/>
          <w:color w:val="000000"/>
        </w:rPr>
        <w:t xml:space="preserve">eligion </w:t>
      </w:r>
      <w:r>
        <w:rPr>
          <w:rFonts w:ascii="Arial" w:hAnsi="Arial" w:cs="Arial"/>
          <w:color w:val="000000"/>
        </w:rPr>
        <w:t>or belief.</w:t>
      </w:r>
    </w:p>
    <w:p w14:paraId="3C4BAE4E" w14:textId="77777777" w:rsidR="00956B93" w:rsidRDefault="00956B93" w:rsidP="00956B93">
      <w:pPr>
        <w:pStyle w:val="ListParagraph"/>
        <w:autoSpaceDE w:val="0"/>
        <w:autoSpaceDN w:val="0"/>
        <w:adjustRightInd w:val="0"/>
        <w:spacing w:after="0" w:line="240" w:lineRule="auto"/>
        <w:ind w:left="1080"/>
        <w:jc w:val="both"/>
        <w:rPr>
          <w:rFonts w:ascii="Arial" w:hAnsi="Arial" w:cs="Arial"/>
          <w:color w:val="000000"/>
        </w:rPr>
      </w:pPr>
    </w:p>
    <w:p w14:paraId="3E6AB4F0" w14:textId="77777777" w:rsidR="00956B93" w:rsidRDefault="00956B93" w:rsidP="00956B93">
      <w:pPr>
        <w:ind w:right="-2"/>
        <w:jc w:val="both"/>
        <w:rPr>
          <w:rFonts w:cs="Arial"/>
          <w:sz w:val="22"/>
          <w:szCs w:val="22"/>
        </w:rPr>
      </w:pPr>
      <w:r w:rsidRPr="00421422">
        <w:rPr>
          <w:rFonts w:cs="Arial"/>
          <w:sz w:val="22"/>
          <w:szCs w:val="22"/>
        </w:rPr>
        <w:t>In addition we include economic disadvantage within this policy, recogni</w:t>
      </w:r>
      <w:r>
        <w:rPr>
          <w:rFonts w:cs="Arial"/>
          <w:sz w:val="22"/>
          <w:szCs w:val="22"/>
        </w:rPr>
        <w:t>s</w:t>
      </w:r>
      <w:r w:rsidRPr="00421422">
        <w:rPr>
          <w:rFonts w:cs="Arial"/>
          <w:sz w:val="22"/>
          <w:szCs w:val="22"/>
        </w:rPr>
        <w:t>ing that this has one of the most significant impacts on the achievement of children and young people.</w:t>
      </w:r>
    </w:p>
    <w:p w14:paraId="1EAC236C" w14:textId="77777777" w:rsidR="00956B93" w:rsidRPr="003B6ADC" w:rsidRDefault="00956B93" w:rsidP="00956B93">
      <w:pPr>
        <w:pStyle w:val="ListParagraph"/>
        <w:autoSpaceDE w:val="0"/>
        <w:autoSpaceDN w:val="0"/>
        <w:adjustRightInd w:val="0"/>
        <w:spacing w:after="0" w:line="240" w:lineRule="auto"/>
        <w:ind w:left="0"/>
        <w:jc w:val="both"/>
        <w:rPr>
          <w:rFonts w:ascii="Arial" w:hAnsi="Arial" w:cs="Arial"/>
          <w:color w:val="000000"/>
        </w:rPr>
      </w:pPr>
    </w:p>
    <w:p w14:paraId="4CD79D9B" w14:textId="77777777" w:rsidR="00956B93" w:rsidRPr="003B6ADC" w:rsidRDefault="00956B93" w:rsidP="00956B93">
      <w:pPr>
        <w:pStyle w:val="ListParagraph"/>
        <w:numPr>
          <w:ilvl w:val="0"/>
          <w:numId w:val="44"/>
        </w:numPr>
        <w:autoSpaceDE w:val="0"/>
        <w:autoSpaceDN w:val="0"/>
        <w:adjustRightInd w:val="0"/>
        <w:spacing w:after="0" w:line="240" w:lineRule="auto"/>
        <w:jc w:val="both"/>
        <w:rPr>
          <w:rFonts w:ascii="Arial" w:hAnsi="Arial" w:cs="Arial"/>
          <w:color w:val="000000"/>
        </w:rPr>
      </w:pPr>
      <w:r w:rsidRPr="003B6ADC">
        <w:rPr>
          <w:rFonts w:ascii="Arial" w:hAnsi="Arial" w:cs="Arial"/>
          <w:color w:val="000000"/>
        </w:rPr>
        <w:t>We welcome our duty under the Education and Inspections Act 2006 to promote community cohesion.</w:t>
      </w:r>
    </w:p>
    <w:p w14:paraId="06C62611" w14:textId="77777777" w:rsidR="00956B93" w:rsidRDefault="00956B93" w:rsidP="00956B93">
      <w:pPr>
        <w:autoSpaceDE w:val="0"/>
        <w:autoSpaceDN w:val="0"/>
        <w:adjustRightInd w:val="0"/>
        <w:jc w:val="both"/>
        <w:rPr>
          <w:rFonts w:cs="Arial"/>
          <w:color w:val="000000"/>
          <w:sz w:val="22"/>
          <w:szCs w:val="22"/>
        </w:rPr>
      </w:pPr>
    </w:p>
    <w:p w14:paraId="7AAF1D15" w14:textId="77777777" w:rsidR="00956B93" w:rsidRPr="003B6ADC" w:rsidRDefault="00956B93" w:rsidP="00956B93">
      <w:pPr>
        <w:pStyle w:val="ListParagraph"/>
        <w:numPr>
          <w:ilvl w:val="0"/>
          <w:numId w:val="44"/>
        </w:numPr>
        <w:autoSpaceDE w:val="0"/>
        <w:autoSpaceDN w:val="0"/>
        <w:adjustRightInd w:val="0"/>
        <w:spacing w:after="0" w:line="240" w:lineRule="auto"/>
        <w:jc w:val="both"/>
        <w:rPr>
          <w:rFonts w:ascii="Arial" w:hAnsi="Arial" w:cs="Arial"/>
          <w:color w:val="000000"/>
        </w:rPr>
      </w:pPr>
      <w:r w:rsidRPr="003B6ADC">
        <w:rPr>
          <w:rFonts w:ascii="Arial" w:hAnsi="Arial" w:cs="Arial"/>
          <w:color w:val="000000"/>
        </w:rPr>
        <w:t xml:space="preserve"> We recognise that these duties reflect international human rights standards as expressed in the UN Convention on the Rights of the Child, the UN Convention on the Rights of People with Disabilities, and the Human Rights Act 1998.</w:t>
      </w:r>
    </w:p>
    <w:p w14:paraId="2AFBB6B3" w14:textId="77777777" w:rsidR="00956B93" w:rsidRPr="003B6ADC" w:rsidRDefault="00956B93" w:rsidP="00956B93">
      <w:pPr>
        <w:autoSpaceDE w:val="0"/>
        <w:autoSpaceDN w:val="0"/>
        <w:adjustRightInd w:val="0"/>
        <w:jc w:val="both"/>
        <w:rPr>
          <w:rFonts w:cs="Arial"/>
          <w:color w:val="000000"/>
          <w:sz w:val="22"/>
          <w:szCs w:val="22"/>
        </w:rPr>
      </w:pPr>
    </w:p>
    <w:p w14:paraId="159CC579" w14:textId="77777777" w:rsidR="00956B93" w:rsidRPr="003B6ADC" w:rsidRDefault="00956B93" w:rsidP="00956B93">
      <w:pPr>
        <w:autoSpaceDE w:val="0"/>
        <w:autoSpaceDN w:val="0"/>
        <w:adjustRightInd w:val="0"/>
        <w:jc w:val="both"/>
        <w:rPr>
          <w:rFonts w:cs="Arial"/>
          <w:b/>
          <w:sz w:val="22"/>
          <w:szCs w:val="22"/>
        </w:rPr>
      </w:pPr>
      <w:r w:rsidRPr="003B6ADC">
        <w:rPr>
          <w:rFonts w:cs="Arial"/>
          <w:b/>
          <w:sz w:val="22"/>
          <w:szCs w:val="22"/>
        </w:rPr>
        <w:t>Guiding principles</w:t>
      </w:r>
    </w:p>
    <w:p w14:paraId="3A5081A2" w14:textId="77777777" w:rsidR="00956B93" w:rsidRPr="003B6ADC" w:rsidRDefault="00956B93" w:rsidP="00956B93">
      <w:pPr>
        <w:autoSpaceDE w:val="0"/>
        <w:autoSpaceDN w:val="0"/>
        <w:adjustRightInd w:val="0"/>
        <w:jc w:val="both"/>
        <w:rPr>
          <w:rFonts w:cs="Arial"/>
          <w:sz w:val="22"/>
          <w:szCs w:val="22"/>
        </w:rPr>
      </w:pPr>
    </w:p>
    <w:p w14:paraId="3D89F30D" w14:textId="77777777" w:rsidR="00956B93" w:rsidRPr="003B6ADC" w:rsidRDefault="00956B93" w:rsidP="00956B93">
      <w:pPr>
        <w:pStyle w:val="ListParagraph"/>
        <w:numPr>
          <w:ilvl w:val="0"/>
          <w:numId w:val="44"/>
        </w:numPr>
        <w:autoSpaceDE w:val="0"/>
        <w:autoSpaceDN w:val="0"/>
        <w:adjustRightInd w:val="0"/>
        <w:spacing w:after="0" w:line="240" w:lineRule="auto"/>
        <w:jc w:val="both"/>
        <w:rPr>
          <w:rFonts w:ascii="Arial" w:hAnsi="Arial" w:cs="Arial"/>
        </w:rPr>
      </w:pPr>
      <w:r w:rsidRPr="003B6ADC">
        <w:rPr>
          <w:rFonts w:ascii="Arial" w:hAnsi="Arial" w:cs="Arial"/>
        </w:rPr>
        <w:t>In fulfilling the legal obligations cited above, we are guided by nine principles:</w:t>
      </w:r>
    </w:p>
    <w:p w14:paraId="703E1356" w14:textId="77777777" w:rsidR="00956B93" w:rsidRPr="003B6ADC" w:rsidRDefault="00956B93" w:rsidP="00956B93">
      <w:pPr>
        <w:autoSpaceDE w:val="0"/>
        <w:autoSpaceDN w:val="0"/>
        <w:adjustRightInd w:val="0"/>
        <w:jc w:val="both"/>
        <w:rPr>
          <w:rFonts w:cs="Arial"/>
          <w:sz w:val="22"/>
          <w:szCs w:val="22"/>
        </w:rPr>
      </w:pPr>
    </w:p>
    <w:p w14:paraId="1878AD60" w14:textId="77777777" w:rsidR="00956B93" w:rsidRPr="003B6ADC" w:rsidRDefault="00956B93" w:rsidP="00956B93">
      <w:pPr>
        <w:autoSpaceDE w:val="0"/>
        <w:autoSpaceDN w:val="0"/>
        <w:adjustRightInd w:val="0"/>
        <w:jc w:val="both"/>
        <w:rPr>
          <w:rFonts w:cs="Arial"/>
          <w:b/>
          <w:sz w:val="22"/>
          <w:szCs w:val="22"/>
        </w:rPr>
      </w:pPr>
      <w:r w:rsidRPr="003B6ADC">
        <w:rPr>
          <w:rFonts w:cs="Arial"/>
          <w:b/>
          <w:sz w:val="22"/>
          <w:szCs w:val="22"/>
        </w:rPr>
        <w:t>1: All learners are of equal value.</w:t>
      </w:r>
    </w:p>
    <w:p w14:paraId="689FFB56" w14:textId="77777777" w:rsidR="00956B93" w:rsidRPr="003B6ADC" w:rsidRDefault="00956B93" w:rsidP="00956B93">
      <w:pPr>
        <w:autoSpaceDE w:val="0"/>
        <w:autoSpaceDN w:val="0"/>
        <w:adjustRightInd w:val="0"/>
        <w:jc w:val="both"/>
        <w:rPr>
          <w:rFonts w:cs="Arial"/>
          <w:b/>
          <w:sz w:val="22"/>
          <w:szCs w:val="22"/>
        </w:rPr>
      </w:pPr>
    </w:p>
    <w:p w14:paraId="5C7A0CAC" w14:textId="77777777" w:rsidR="00956B93" w:rsidRDefault="00956B93" w:rsidP="00956B93">
      <w:pPr>
        <w:autoSpaceDE w:val="0"/>
        <w:autoSpaceDN w:val="0"/>
        <w:adjustRightInd w:val="0"/>
        <w:jc w:val="both"/>
        <w:rPr>
          <w:rFonts w:cs="Arial"/>
          <w:sz w:val="22"/>
          <w:szCs w:val="22"/>
        </w:rPr>
      </w:pPr>
      <w:r w:rsidRPr="003B6ADC">
        <w:rPr>
          <w:rFonts w:cs="Arial"/>
          <w:sz w:val="22"/>
          <w:szCs w:val="22"/>
        </w:rPr>
        <w:t>We see all learners and potential learners, and their parents and carers, as of equal value:</w:t>
      </w:r>
    </w:p>
    <w:p w14:paraId="51451B0B" w14:textId="77777777" w:rsidR="00956B93" w:rsidRPr="003B6ADC" w:rsidRDefault="00956B93" w:rsidP="00956B93">
      <w:pPr>
        <w:autoSpaceDE w:val="0"/>
        <w:autoSpaceDN w:val="0"/>
        <w:adjustRightInd w:val="0"/>
        <w:jc w:val="both"/>
        <w:rPr>
          <w:rFonts w:cs="Arial"/>
          <w:sz w:val="22"/>
          <w:szCs w:val="22"/>
        </w:rPr>
      </w:pPr>
    </w:p>
    <w:p w14:paraId="632B58CC" w14:textId="77777777" w:rsidR="00956B93" w:rsidRPr="003B6ADC" w:rsidRDefault="00956B93" w:rsidP="00956B93">
      <w:pPr>
        <w:pStyle w:val="ListParagraph"/>
        <w:numPr>
          <w:ilvl w:val="0"/>
          <w:numId w:val="39"/>
        </w:numPr>
        <w:autoSpaceDE w:val="0"/>
        <w:autoSpaceDN w:val="0"/>
        <w:adjustRightInd w:val="0"/>
        <w:spacing w:after="0" w:line="240" w:lineRule="auto"/>
        <w:jc w:val="both"/>
        <w:rPr>
          <w:rFonts w:ascii="Arial" w:hAnsi="Arial" w:cs="Arial"/>
        </w:rPr>
      </w:pPr>
      <w:r w:rsidRPr="003B6ADC">
        <w:rPr>
          <w:rFonts w:ascii="Arial" w:hAnsi="Arial" w:cs="Arial"/>
        </w:rPr>
        <w:t>whether or not they are disabled</w:t>
      </w:r>
    </w:p>
    <w:p w14:paraId="10FA8838" w14:textId="77777777" w:rsidR="00956B93" w:rsidRPr="003B6ADC" w:rsidRDefault="00956B93" w:rsidP="00956B93">
      <w:pPr>
        <w:pStyle w:val="ListParagraph"/>
        <w:numPr>
          <w:ilvl w:val="0"/>
          <w:numId w:val="39"/>
        </w:numPr>
        <w:autoSpaceDE w:val="0"/>
        <w:autoSpaceDN w:val="0"/>
        <w:adjustRightInd w:val="0"/>
        <w:spacing w:after="0" w:line="240" w:lineRule="auto"/>
        <w:jc w:val="both"/>
        <w:rPr>
          <w:rFonts w:ascii="Arial" w:hAnsi="Arial" w:cs="Arial"/>
        </w:rPr>
      </w:pPr>
      <w:r w:rsidRPr="003B6ADC">
        <w:rPr>
          <w:rFonts w:ascii="Arial" w:hAnsi="Arial" w:cs="Arial"/>
        </w:rPr>
        <w:t>whatever their ethnicity, culture, national origin or national status</w:t>
      </w:r>
    </w:p>
    <w:p w14:paraId="7648745A" w14:textId="77777777" w:rsidR="00956B93" w:rsidRPr="003B6ADC" w:rsidRDefault="00956B93" w:rsidP="00956B93">
      <w:pPr>
        <w:pStyle w:val="ListParagraph"/>
        <w:numPr>
          <w:ilvl w:val="0"/>
          <w:numId w:val="39"/>
        </w:numPr>
        <w:autoSpaceDE w:val="0"/>
        <w:autoSpaceDN w:val="0"/>
        <w:adjustRightInd w:val="0"/>
        <w:spacing w:after="0" w:line="240" w:lineRule="auto"/>
        <w:jc w:val="both"/>
        <w:rPr>
          <w:rFonts w:ascii="Arial" w:hAnsi="Arial" w:cs="Arial"/>
        </w:rPr>
      </w:pPr>
      <w:r w:rsidRPr="003B6ADC">
        <w:rPr>
          <w:rFonts w:ascii="Arial" w:hAnsi="Arial" w:cs="Arial"/>
        </w:rPr>
        <w:t>whatever their gender and gender identity</w:t>
      </w:r>
    </w:p>
    <w:p w14:paraId="54A4A0BF" w14:textId="77777777" w:rsidR="00956B93" w:rsidRPr="003B6ADC" w:rsidRDefault="00956B93" w:rsidP="00956B93">
      <w:pPr>
        <w:pStyle w:val="ListParagraph"/>
        <w:numPr>
          <w:ilvl w:val="0"/>
          <w:numId w:val="39"/>
        </w:numPr>
        <w:autoSpaceDE w:val="0"/>
        <w:autoSpaceDN w:val="0"/>
        <w:adjustRightInd w:val="0"/>
        <w:spacing w:after="0" w:line="240" w:lineRule="auto"/>
        <w:jc w:val="both"/>
        <w:rPr>
          <w:rFonts w:ascii="Arial" w:hAnsi="Arial" w:cs="Arial"/>
        </w:rPr>
      </w:pPr>
      <w:r w:rsidRPr="003B6ADC">
        <w:rPr>
          <w:rFonts w:ascii="Arial" w:hAnsi="Arial" w:cs="Arial"/>
        </w:rPr>
        <w:t>whatever their religious or non-religious affiliation or faith background</w:t>
      </w:r>
    </w:p>
    <w:p w14:paraId="4AB7A98F" w14:textId="77777777" w:rsidR="00956B93" w:rsidRDefault="00956B93" w:rsidP="00956B93">
      <w:pPr>
        <w:pStyle w:val="ListParagraph"/>
        <w:numPr>
          <w:ilvl w:val="0"/>
          <w:numId w:val="39"/>
        </w:numPr>
        <w:jc w:val="both"/>
        <w:rPr>
          <w:rFonts w:ascii="Arial" w:hAnsi="Arial" w:cs="Arial"/>
        </w:rPr>
      </w:pPr>
      <w:r w:rsidRPr="003B6ADC">
        <w:rPr>
          <w:rFonts w:ascii="Arial" w:hAnsi="Arial" w:cs="Arial"/>
        </w:rPr>
        <w:t>whatever their sexual identity</w:t>
      </w:r>
    </w:p>
    <w:p w14:paraId="02F0BB8E" w14:textId="77777777" w:rsidR="00956B93" w:rsidRDefault="00956B93" w:rsidP="00956B93">
      <w:pPr>
        <w:pStyle w:val="ListParagraph"/>
        <w:numPr>
          <w:ilvl w:val="0"/>
          <w:numId w:val="39"/>
        </w:numPr>
        <w:jc w:val="both"/>
        <w:rPr>
          <w:rFonts w:ascii="Arial" w:hAnsi="Arial" w:cs="Arial"/>
        </w:rPr>
      </w:pPr>
      <w:r>
        <w:rPr>
          <w:rFonts w:ascii="Arial" w:hAnsi="Arial" w:cs="Arial"/>
        </w:rPr>
        <w:t>whatever their economic or social background</w:t>
      </w:r>
      <w:r w:rsidRPr="003B6ADC">
        <w:rPr>
          <w:rFonts w:ascii="Arial" w:hAnsi="Arial" w:cs="Arial"/>
        </w:rPr>
        <w:t>.</w:t>
      </w:r>
    </w:p>
    <w:p w14:paraId="6857D993" w14:textId="77777777" w:rsidR="00956B93" w:rsidRDefault="00956B93" w:rsidP="00956B93">
      <w:pPr>
        <w:ind w:right="-2"/>
        <w:jc w:val="both"/>
        <w:rPr>
          <w:rFonts w:cs="Arial"/>
          <w:bCs/>
          <w:sz w:val="22"/>
          <w:szCs w:val="22"/>
        </w:rPr>
      </w:pPr>
      <w:r w:rsidRPr="00CC42A8">
        <w:rPr>
          <w:rFonts w:cs="Arial"/>
          <w:bCs/>
          <w:sz w:val="22"/>
          <w:szCs w:val="22"/>
        </w:rPr>
        <w:t xml:space="preserve">We </w:t>
      </w:r>
      <w:r>
        <w:rPr>
          <w:rFonts w:cs="Arial"/>
          <w:bCs/>
          <w:sz w:val="22"/>
          <w:szCs w:val="22"/>
        </w:rPr>
        <w:t>therefore</w:t>
      </w:r>
      <w:r w:rsidRPr="00CC42A8">
        <w:rPr>
          <w:rFonts w:cs="Arial"/>
          <w:bCs/>
          <w:sz w:val="22"/>
          <w:szCs w:val="22"/>
        </w:rPr>
        <w:t xml:space="preserve"> act to ensure that each and every member of the school community:</w:t>
      </w:r>
    </w:p>
    <w:p w14:paraId="0D42D5F1" w14:textId="77777777" w:rsidR="00956B93" w:rsidRPr="00CC42A8" w:rsidRDefault="00956B93" w:rsidP="00956B93">
      <w:pPr>
        <w:ind w:right="-2"/>
        <w:jc w:val="both"/>
        <w:rPr>
          <w:rFonts w:cs="Arial"/>
          <w:bCs/>
          <w:sz w:val="22"/>
          <w:szCs w:val="22"/>
        </w:rPr>
      </w:pPr>
    </w:p>
    <w:p w14:paraId="58163A7E" w14:textId="77777777" w:rsidR="00956B93" w:rsidRPr="00CC42A8" w:rsidRDefault="00956B93" w:rsidP="00956B93">
      <w:pPr>
        <w:numPr>
          <w:ilvl w:val="0"/>
          <w:numId w:val="49"/>
        </w:numPr>
        <w:tabs>
          <w:tab w:val="clear" w:pos="360"/>
          <w:tab w:val="num" w:pos="709"/>
        </w:tabs>
        <w:ind w:right="-2" w:firstLine="66"/>
        <w:jc w:val="both"/>
        <w:rPr>
          <w:rFonts w:cs="Arial"/>
          <w:sz w:val="22"/>
          <w:szCs w:val="22"/>
        </w:rPr>
      </w:pPr>
      <w:r>
        <w:rPr>
          <w:rFonts w:cs="Arial"/>
          <w:sz w:val="22"/>
          <w:szCs w:val="22"/>
        </w:rPr>
        <w:lastRenderedPageBreak/>
        <w:t>e</w:t>
      </w:r>
      <w:r w:rsidRPr="00CC42A8">
        <w:rPr>
          <w:rFonts w:cs="Arial"/>
          <w:sz w:val="22"/>
          <w:szCs w:val="22"/>
        </w:rPr>
        <w:t>xpe</w:t>
      </w:r>
      <w:r>
        <w:rPr>
          <w:rFonts w:cs="Arial"/>
          <w:sz w:val="22"/>
          <w:szCs w:val="22"/>
        </w:rPr>
        <w:t>riences equality of opportunity</w:t>
      </w:r>
    </w:p>
    <w:p w14:paraId="67CED999" w14:textId="77777777" w:rsidR="00956B93" w:rsidRPr="00CC42A8" w:rsidRDefault="00956B93" w:rsidP="00956B93">
      <w:pPr>
        <w:numPr>
          <w:ilvl w:val="0"/>
          <w:numId w:val="49"/>
        </w:numPr>
        <w:tabs>
          <w:tab w:val="clear" w:pos="360"/>
          <w:tab w:val="num" w:pos="709"/>
        </w:tabs>
        <w:ind w:right="-2" w:firstLine="66"/>
        <w:jc w:val="both"/>
        <w:rPr>
          <w:rFonts w:cs="Arial"/>
          <w:sz w:val="22"/>
          <w:szCs w:val="22"/>
        </w:rPr>
      </w:pPr>
      <w:r>
        <w:rPr>
          <w:rFonts w:cs="Arial"/>
          <w:sz w:val="22"/>
          <w:szCs w:val="22"/>
        </w:rPr>
        <w:t>f</w:t>
      </w:r>
      <w:r w:rsidRPr="00CC42A8">
        <w:rPr>
          <w:rFonts w:cs="Arial"/>
          <w:sz w:val="22"/>
          <w:szCs w:val="22"/>
        </w:rPr>
        <w:t>eels a full and respected</w:t>
      </w:r>
      <w:r>
        <w:rPr>
          <w:rFonts w:cs="Arial"/>
          <w:sz w:val="22"/>
          <w:szCs w:val="22"/>
        </w:rPr>
        <w:t xml:space="preserve"> member of the school community</w:t>
      </w:r>
    </w:p>
    <w:p w14:paraId="057EBD05" w14:textId="77777777" w:rsidR="00956B93" w:rsidRPr="00CC42A8" w:rsidRDefault="00956B93" w:rsidP="00956B93">
      <w:pPr>
        <w:numPr>
          <w:ilvl w:val="0"/>
          <w:numId w:val="49"/>
        </w:numPr>
        <w:tabs>
          <w:tab w:val="clear" w:pos="360"/>
          <w:tab w:val="num" w:pos="709"/>
        </w:tabs>
        <w:ind w:left="709" w:right="-2" w:hanging="283"/>
        <w:jc w:val="both"/>
        <w:rPr>
          <w:rFonts w:cs="Arial"/>
          <w:sz w:val="22"/>
          <w:szCs w:val="22"/>
        </w:rPr>
      </w:pPr>
      <w:r>
        <w:rPr>
          <w:rFonts w:cs="Arial"/>
          <w:sz w:val="22"/>
          <w:szCs w:val="22"/>
        </w:rPr>
        <w:t>h</w:t>
      </w:r>
      <w:r w:rsidRPr="00CC42A8">
        <w:rPr>
          <w:rFonts w:cs="Arial"/>
          <w:sz w:val="22"/>
          <w:szCs w:val="22"/>
        </w:rPr>
        <w:t xml:space="preserve">as high expectations of themselves, their </w:t>
      </w:r>
      <w:r>
        <w:rPr>
          <w:rFonts w:cs="Arial"/>
          <w:sz w:val="22"/>
          <w:szCs w:val="22"/>
        </w:rPr>
        <w:t>peers</w:t>
      </w:r>
      <w:r w:rsidRPr="00CC42A8">
        <w:rPr>
          <w:rFonts w:cs="Arial"/>
          <w:sz w:val="22"/>
          <w:szCs w:val="22"/>
        </w:rPr>
        <w:t>, staff, and other</w:t>
      </w:r>
      <w:r>
        <w:rPr>
          <w:rFonts w:cs="Arial"/>
          <w:sz w:val="22"/>
          <w:szCs w:val="22"/>
        </w:rPr>
        <w:t>s with regard to fair treatment</w:t>
      </w:r>
    </w:p>
    <w:p w14:paraId="6A2614A6" w14:textId="77777777" w:rsidR="00956B93" w:rsidRPr="00CC42A8" w:rsidRDefault="00956B93" w:rsidP="00956B93">
      <w:pPr>
        <w:numPr>
          <w:ilvl w:val="0"/>
          <w:numId w:val="49"/>
        </w:numPr>
        <w:tabs>
          <w:tab w:val="clear" w:pos="360"/>
          <w:tab w:val="num" w:pos="709"/>
        </w:tabs>
        <w:ind w:left="709" w:right="-2" w:hanging="283"/>
        <w:jc w:val="both"/>
        <w:rPr>
          <w:rFonts w:cs="Arial"/>
          <w:sz w:val="22"/>
          <w:szCs w:val="22"/>
        </w:rPr>
      </w:pPr>
      <w:r>
        <w:rPr>
          <w:rFonts w:cs="Arial"/>
          <w:sz w:val="22"/>
          <w:szCs w:val="22"/>
        </w:rPr>
        <w:t>d</w:t>
      </w:r>
      <w:r w:rsidRPr="00CC42A8">
        <w:rPr>
          <w:rFonts w:cs="Arial"/>
          <w:sz w:val="22"/>
          <w:szCs w:val="22"/>
        </w:rPr>
        <w:t>evelops an understanding of race, ethnicity and multiculturalism alongside an appreciation of th</w:t>
      </w:r>
      <w:r>
        <w:rPr>
          <w:rFonts w:cs="Arial"/>
          <w:sz w:val="22"/>
          <w:szCs w:val="22"/>
        </w:rPr>
        <w:t xml:space="preserve">eir importance in </w:t>
      </w:r>
      <w:smartTag w:uri="urn:schemas-microsoft-com:office:smarttags" w:element="country-region">
        <w:smartTag w:uri="urn:schemas-microsoft-com:office:smarttags" w:element="place">
          <w:r>
            <w:rPr>
              <w:rFonts w:cs="Arial"/>
              <w:sz w:val="22"/>
              <w:szCs w:val="22"/>
            </w:rPr>
            <w:t>Britain</w:t>
          </w:r>
        </w:smartTag>
      </w:smartTag>
      <w:r>
        <w:rPr>
          <w:rFonts w:cs="Arial"/>
          <w:sz w:val="22"/>
          <w:szCs w:val="22"/>
        </w:rPr>
        <w:t xml:space="preserve"> today</w:t>
      </w:r>
    </w:p>
    <w:p w14:paraId="51F3081C" w14:textId="77777777" w:rsidR="00956B93" w:rsidRPr="00CC42A8" w:rsidRDefault="00956B93" w:rsidP="00956B93">
      <w:pPr>
        <w:numPr>
          <w:ilvl w:val="0"/>
          <w:numId w:val="49"/>
        </w:numPr>
        <w:tabs>
          <w:tab w:val="clear" w:pos="360"/>
          <w:tab w:val="num" w:pos="709"/>
        </w:tabs>
        <w:ind w:left="709" w:right="-2" w:hanging="283"/>
        <w:jc w:val="both"/>
        <w:rPr>
          <w:rFonts w:cs="Arial"/>
          <w:sz w:val="22"/>
          <w:szCs w:val="22"/>
        </w:rPr>
      </w:pPr>
      <w:r>
        <w:rPr>
          <w:rFonts w:cs="Arial"/>
          <w:sz w:val="22"/>
          <w:szCs w:val="22"/>
        </w:rPr>
        <w:t>d</w:t>
      </w:r>
      <w:r w:rsidRPr="00CC42A8">
        <w:rPr>
          <w:rFonts w:cs="Arial"/>
          <w:sz w:val="22"/>
          <w:szCs w:val="22"/>
        </w:rPr>
        <w:t>evelops an understanding and appreciation of disability and the contribution of disabled</w:t>
      </w:r>
      <w:r>
        <w:rPr>
          <w:rFonts w:cs="Arial"/>
          <w:sz w:val="22"/>
          <w:szCs w:val="22"/>
        </w:rPr>
        <w:t xml:space="preserve"> people in the community and </w:t>
      </w:r>
      <w:smartTag w:uri="urn:schemas-microsoft-com:office:smarttags" w:element="country-region">
        <w:smartTag w:uri="urn:schemas-microsoft-com:office:smarttags" w:element="place">
          <w:r>
            <w:rPr>
              <w:rFonts w:cs="Arial"/>
              <w:sz w:val="22"/>
              <w:szCs w:val="22"/>
            </w:rPr>
            <w:t>UK</w:t>
          </w:r>
        </w:smartTag>
      </w:smartTag>
    </w:p>
    <w:p w14:paraId="738AF1E9" w14:textId="77777777" w:rsidR="00956B93" w:rsidRPr="00CC42A8" w:rsidRDefault="00956B93" w:rsidP="00956B93">
      <w:pPr>
        <w:numPr>
          <w:ilvl w:val="0"/>
          <w:numId w:val="49"/>
        </w:numPr>
        <w:tabs>
          <w:tab w:val="clear" w:pos="360"/>
          <w:tab w:val="num" w:pos="709"/>
        </w:tabs>
        <w:ind w:left="709" w:right="-2" w:hanging="283"/>
        <w:jc w:val="both"/>
        <w:rPr>
          <w:rFonts w:cs="Arial"/>
          <w:sz w:val="22"/>
          <w:szCs w:val="22"/>
        </w:rPr>
      </w:pPr>
      <w:r>
        <w:rPr>
          <w:rFonts w:cs="Arial"/>
          <w:sz w:val="22"/>
          <w:szCs w:val="22"/>
        </w:rPr>
        <w:t>d</w:t>
      </w:r>
      <w:r w:rsidRPr="00CC42A8">
        <w:rPr>
          <w:rFonts w:cs="Arial"/>
          <w:sz w:val="22"/>
          <w:szCs w:val="22"/>
        </w:rPr>
        <w:t>evelops an awareness of conscious and unwitting racism alongside the skills and confidence to challenge instances of racist be</w:t>
      </w:r>
      <w:r>
        <w:rPr>
          <w:rFonts w:cs="Arial"/>
          <w:sz w:val="22"/>
          <w:szCs w:val="22"/>
        </w:rPr>
        <w:t>haviour, language and attitudes</w:t>
      </w:r>
    </w:p>
    <w:p w14:paraId="346F6C62" w14:textId="77777777" w:rsidR="00956B93" w:rsidRPr="00CC42A8" w:rsidRDefault="00956B93" w:rsidP="00956B93">
      <w:pPr>
        <w:numPr>
          <w:ilvl w:val="0"/>
          <w:numId w:val="49"/>
        </w:numPr>
        <w:tabs>
          <w:tab w:val="clear" w:pos="360"/>
          <w:tab w:val="num" w:pos="709"/>
        </w:tabs>
        <w:ind w:left="709" w:right="-2" w:hanging="283"/>
        <w:jc w:val="both"/>
        <w:rPr>
          <w:rFonts w:cs="Arial"/>
          <w:sz w:val="22"/>
          <w:szCs w:val="22"/>
        </w:rPr>
      </w:pPr>
      <w:r>
        <w:rPr>
          <w:rFonts w:cs="Arial"/>
          <w:sz w:val="22"/>
          <w:szCs w:val="22"/>
        </w:rPr>
        <w:t>d</w:t>
      </w:r>
      <w:r w:rsidRPr="00CC42A8">
        <w:rPr>
          <w:rFonts w:cs="Arial"/>
          <w:sz w:val="22"/>
          <w:szCs w:val="22"/>
        </w:rPr>
        <w:t>evelops an awareness that disability can be both seen or unseen and that people with learning and other disabilities (</w:t>
      </w:r>
      <w:proofErr w:type="spellStart"/>
      <w:r w:rsidRPr="00CC42A8">
        <w:rPr>
          <w:rFonts w:cs="Arial"/>
          <w:sz w:val="22"/>
          <w:szCs w:val="22"/>
        </w:rPr>
        <w:t>eg</w:t>
      </w:r>
      <w:proofErr w:type="spellEnd"/>
      <w:r w:rsidRPr="00CC42A8">
        <w:rPr>
          <w:rFonts w:cs="Arial"/>
          <w:sz w:val="22"/>
          <w:szCs w:val="22"/>
        </w:rPr>
        <w:t xml:space="preserve"> autism, </w:t>
      </w:r>
      <w:proofErr w:type="spellStart"/>
      <w:r w:rsidRPr="00CC42A8">
        <w:rPr>
          <w:rFonts w:cs="Arial"/>
          <w:sz w:val="22"/>
          <w:szCs w:val="22"/>
        </w:rPr>
        <w:t>Aspergers</w:t>
      </w:r>
      <w:proofErr w:type="spellEnd"/>
      <w:r w:rsidRPr="00CC42A8">
        <w:rPr>
          <w:rFonts w:cs="Arial"/>
          <w:sz w:val="22"/>
          <w:szCs w:val="22"/>
        </w:rPr>
        <w:t xml:space="preserve"> syndrome) have the same rights to reasonable and appropriate adjustments as those with more obvious needs.  </w:t>
      </w:r>
    </w:p>
    <w:p w14:paraId="319DC571" w14:textId="77777777" w:rsidR="00956B93" w:rsidRPr="00CC42A8" w:rsidRDefault="00956B93" w:rsidP="00956B93">
      <w:pPr>
        <w:autoSpaceDE w:val="0"/>
        <w:autoSpaceDN w:val="0"/>
        <w:adjustRightInd w:val="0"/>
        <w:ind w:right="-2"/>
        <w:jc w:val="both"/>
        <w:rPr>
          <w:rFonts w:cs="Arial"/>
          <w:b/>
          <w:sz w:val="22"/>
          <w:szCs w:val="22"/>
        </w:rPr>
      </w:pPr>
    </w:p>
    <w:p w14:paraId="0CAC51BA" w14:textId="77777777" w:rsidR="00956B93" w:rsidRPr="003B6ADC" w:rsidRDefault="00956B93" w:rsidP="00956B93">
      <w:pPr>
        <w:autoSpaceDE w:val="0"/>
        <w:autoSpaceDN w:val="0"/>
        <w:adjustRightInd w:val="0"/>
        <w:jc w:val="both"/>
        <w:rPr>
          <w:rFonts w:cs="Arial"/>
          <w:b/>
          <w:sz w:val="22"/>
          <w:szCs w:val="22"/>
        </w:rPr>
      </w:pPr>
      <w:r w:rsidRPr="003B6ADC">
        <w:rPr>
          <w:rFonts w:cs="Arial"/>
          <w:b/>
          <w:sz w:val="22"/>
          <w:szCs w:val="22"/>
        </w:rPr>
        <w:t>2: We recognise and respect difference.</w:t>
      </w:r>
    </w:p>
    <w:p w14:paraId="49C7FF99" w14:textId="77777777" w:rsidR="00956B93" w:rsidRPr="000923C3" w:rsidRDefault="00956B93" w:rsidP="00956B93">
      <w:pPr>
        <w:ind w:right="-2"/>
        <w:jc w:val="both"/>
        <w:rPr>
          <w:rFonts w:cs="Arial"/>
          <w:sz w:val="22"/>
          <w:szCs w:val="22"/>
        </w:rPr>
      </w:pPr>
    </w:p>
    <w:p w14:paraId="18A55ECF" w14:textId="77777777" w:rsidR="00956B93" w:rsidRDefault="00956B93" w:rsidP="00956B93">
      <w:pPr>
        <w:autoSpaceDE w:val="0"/>
        <w:autoSpaceDN w:val="0"/>
        <w:adjustRightInd w:val="0"/>
        <w:jc w:val="both"/>
        <w:rPr>
          <w:rFonts w:cs="Arial"/>
          <w:sz w:val="22"/>
          <w:szCs w:val="22"/>
        </w:rPr>
      </w:pPr>
      <w:r w:rsidRPr="003B6ADC">
        <w:rPr>
          <w:rFonts w:cs="Arial"/>
          <w:sz w:val="22"/>
          <w:szCs w:val="22"/>
        </w:rPr>
        <w:t>Treating peo</w:t>
      </w:r>
      <w:r>
        <w:rPr>
          <w:rFonts w:cs="Arial"/>
          <w:sz w:val="22"/>
          <w:szCs w:val="22"/>
        </w:rPr>
        <w:t xml:space="preserve">ple equally </w:t>
      </w:r>
      <w:r w:rsidRPr="003B6ADC">
        <w:rPr>
          <w:rFonts w:cs="Arial"/>
          <w:sz w:val="22"/>
          <w:szCs w:val="22"/>
        </w:rPr>
        <w:t>does not necessarily involve treating them all the same. Our policies, procedures and activities must not discriminate but must nevertheless take account of differences of life-experience, outlook and background, and in the kinds of barrier and disadvantage which people may face, in relation to:</w:t>
      </w:r>
    </w:p>
    <w:p w14:paraId="1B32F6F4" w14:textId="77777777" w:rsidR="00956B93" w:rsidRPr="003B6ADC" w:rsidRDefault="00956B93" w:rsidP="00956B93">
      <w:pPr>
        <w:autoSpaceDE w:val="0"/>
        <w:autoSpaceDN w:val="0"/>
        <w:adjustRightInd w:val="0"/>
        <w:jc w:val="both"/>
        <w:rPr>
          <w:rFonts w:cs="Arial"/>
          <w:sz w:val="22"/>
          <w:szCs w:val="22"/>
        </w:rPr>
      </w:pPr>
    </w:p>
    <w:p w14:paraId="0D38BA9F" w14:textId="77777777" w:rsidR="00956B93" w:rsidRPr="003B6ADC" w:rsidRDefault="00956B93" w:rsidP="00956B93">
      <w:pPr>
        <w:pStyle w:val="ListParagraph"/>
        <w:numPr>
          <w:ilvl w:val="0"/>
          <w:numId w:val="40"/>
        </w:numPr>
        <w:autoSpaceDE w:val="0"/>
        <w:autoSpaceDN w:val="0"/>
        <w:adjustRightInd w:val="0"/>
        <w:spacing w:after="0" w:line="240" w:lineRule="auto"/>
        <w:jc w:val="both"/>
        <w:rPr>
          <w:rFonts w:ascii="Arial" w:hAnsi="Arial" w:cs="Arial"/>
        </w:rPr>
      </w:pPr>
      <w:r w:rsidRPr="003B6ADC">
        <w:rPr>
          <w:rFonts w:ascii="Arial" w:hAnsi="Arial" w:cs="Arial"/>
        </w:rPr>
        <w:t>disability, so that reasonable adjustments are made</w:t>
      </w:r>
    </w:p>
    <w:p w14:paraId="545C2048" w14:textId="77777777" w:rsidR="00956B93" w:rsidRPr="003B6ADC" w:rsidRDefault="00956B93" w:rsidP="00956B93">
      <w:pPr>
        <w:pStyle w:val="ListParagraph"/>
        <w:numPr>
          <w:ilvl w:val="0"/>
          <w:numId w:val="40"/>
        </w:numPr>
        <w:autoSpaceDE w:val="0"/>
        <w:autoSpaceDN w:val="0"/>
        <w:adjustRightInd w:val="0"/>
        <w:spacing w:after="0" w:line="240" w:lineRule="auto"/>
        <w:jc w:val="both"/>
        <w:rPr>
          <w:rFonts w:ascii="Arial" w:hAnsi="Arial" w:cs="Arial"/>
        </w:rPr>
      </w:pPr>
      <w:r w:rsidRPr="003B6ADC">
        <w:rPr>
          <w:rFonts w:ascii="Arial" w:hAnsi="Arial" w:cs="Arial"/>
        </w:rPr>
        <w:t>ethnicity, so that different cultural backgrounds and experiences of prejudice are recognised</w:t>
      </w:r>
    </w:p>
    <w:p w14:paraId="6D4F3EAC" w14:textId="77777777" w:rsidR="00956B93" w:rsidRPr="003B6ADC" w:rsidRDefault="00956B93" w:rsidP="00956B93">
      <w:pPr>
        <w:pStyle w:val="ListParagraph"/>
        <w:numPr>
          <w:ilvl w:val="0"/>
          <w:numId w:val="40"/>
        </w:numPr>
        <w:autoSpaceDE w:val="0"/>
        <w:autoSpaceDN w:val="0"/>
        <w:adjustRightInd w:val="0"/>
        <w:spacing w:after="0" w:line="240" w:lineRule="auto"/>
        <w:jc w:val="both"/>
        <w:rPr>
          <w:rFonts w:ascii="Arial" w:hAnsi="Arial" w:cs="Arial"/>
        </w:rPr>
      </w:pPr>
      <w:r w:rsidRPr="003B6ADC">
        <w:rPr>
          <w:rFonts w:ascii="Arial" w:hAnsi="Arial" w:cs="Arial"/>
        </w:rPr>
        <w:t>gender, so that the different needs and experiences of girls and boys, and women and men, are recognised</w:t>
      </w:r>
    </w:p>
    <w:p w14:paraId="1424487E" w14:textId="77777777" w:rsidR="00956B93" w:rsidRPr="003B6ADC" w:rsidRDefault="00956B93" w:rsidP="00956B93">
      <w:pPr>
        <w:pStyle w:val="ListParagraph"/>
        <w:numPr>
          <w:ilvl w:val="0"/>
          <w:numId w:val="40"/>
        </w:numPr>
        <w:autoSpaceDE w:val="0"/>
        <w:autoSpaceDN w:val="0"/>
        <w:adjustRightInd w:val="0"/>
        <w:spacing w:after="0" w:line="240" w:lineRule="auto"/>
        <w:jc w:val="both"/>
        <w:rPr>
          <w:rFonts w:ascii="Arial" w:hAnsi="Arial" w:cs="Arial"/>
        </w:rPr>
      </w:pPr>
      <w:r w:rsidRPr="003B6ADC">
        <w:rPr>
          <w:rFonts w:ascii="Arial" w:hAnsi="Arial" w:cs="Arial"/>
        </w:rPr>
        <w:t>religion, belief or faith background</w:t>
      </w:r>
    </w:p>
    <w:p w14:paraId="4EFDD4ED" w14:textId="77777777" w:rsidR="00956B93" w:rsidRDefault="00956B93" w:rsidP="00956B93">
      <w:pPr>
        <w:pStyle w:val="ListParagraph"/>
        <w:numPr>
          <w:ilvl w:val="0"/>
          <w:numId w:val="40"/>
        </w:numPr>
        <w:autoSpaceDE w:val="0"/>
        <w:autoSpaceDN w:val="0"/>
        <w:adjustRightInd w:val="0"/>
        <w:spacing w:after="0" w:line="240" w:lineRule="auto"/>
        <w:jc w:val="both"/>
        <w:rPr>
          <w:rFonts w:ascii="Arial" w:hAnsi="Arial" w:cs="Arial"/>
        </w:rPr>
      </w:pPr>
      <w:r w:rsidRPr="003B6ADC">
        <w:rPr>
          <w:rFonts w:ascii="Arial" w:hAnsi="Arial" w:cs="Arial"/>
        </w:rPr>
        <w:t>sexual identity</w:t>
      </w:r>
    </w:p>
    <w:p w14:paraId="7ADE690D" w14:textId="77777777" w:rsidR="00956B93" w:rsidRPr="003B6ADC" w:rsidRDefault="00956B93" w:rsidP="00956B93">
      <w:pPr>
        <w:pStyle w:val="ListParagraph"/>
        <w:numPr>
          <w:ilvl w:val="0"/>
          <w:numId w:val="40"/>
        </w:numPr>
        <w:autoSpaceDE w:val="0"/>
        <w:autoSpaceDN w:val="0"/>
        <w:adjustRightInd w:val="0"/>
        <w:spacing w:after="0" w:line="240" w:lineRule="auto"/>
        <w:jc w:val="both"/>
        <w:rPr>
          <w:rFonts w:ascii="Arial" w:hAnsi="Arial" w:cs="Arial"/>
        </w:rPr>
      </w:pPr>
      <w:r>
        <w:rPr>
          <w:rFonts w:ascii="Arial" w:hAnsi="Arial" w:cs="Arial"/>
        </w:rPr>
        <w:t>economic or social disadvantage</w:t>
      </w:r>
      <w:r w:rsidRPr="003B6ADC">
        <w:rPr>
          <w:rFonts w:ascii="Arial" w:hAnsi="Arial" w:cs="Arial"/>
        </w:rPr>
        <w:t>.</w:t>
      </w:r>
    </w:p>
    <w:p w14:paraId="41711993" w14:textId="77777777" w:rsidR="00956B93" w:rsidRPr="003B6ADC" w:rsidRDefault="00956B93" w:rsidP="00956B93">
      <w:pPr>
        <w:pStyle w:val="ListParagraph"/>
        <w:autoSpaceDE w:val="0"/>
        <w:autoSpaceDN w:val="0"/>
        <w:adjustRightInd w:val="0"/>
        <w:spacing w:after="0" w:line="240" w:lineRule="auto"/>
        <w:jc w:val="both"/>
        <w:rPr>
          <w:rFonts w:ascii="Arial" w:hAnsi="Arial" w:cs="Arial"/>
          <w:b/>
        </w:rPr>
      </w:pPr>
    </w:p>
    <w:p w14:paraId="2AEEEE00" w14:textId="77777777" w:rsidR="00956B93" w:rsidRPr="003B6ADC" w:rsidRDefault="00956B93" w:rsidP="00956B93">
      <w:pPr>
        <w:autoSpaceDE w:val="0"/>
        <w:autoSpaceDN w:val="0"/>
        <w:adjustRightInd w:val="0"/>
        <w:jc w:val="both"/>
        <w:rPr>
          <w:rFonts w:cs="Arial"/>
          <w:b/>
          <w:sz w:val="22"/>
          <w:szCs w:val="22"/>
        </w:rPr>
      </w:pPr>
      <w:r w:rsidRPr="003B6ADC">
        <w:rPr>
          <w:rFonts w:cs="Arial"/>
          <w:b/>
          <w:sz w:val="22"/>
          <w:szCs w:val="22"/>
        </w:rPr>
        <w:t>3: We foster positive attitudes and relationships, and a shared sense of cohesion and belonging.</w:t>
      </w:r>
    </w:p>
    <w:p w14:paraId="2B2D486C" w14:textId="77777777" w:rsidR="00956B93" w:rsidRPr="003B6ADC" w:rsidRDefault="00956B93" w:rsidP="00956B93">
      <w:pPr>
        <w:autoSpaceDE w:val="0"/>
        <w:autoSpaceDN w:val="0"/>
        <w:adjustRightInd w:val="0"/>
        <w:jc w:val="both"/>
        <w:rPr>
          <w:rFonts w:cs="Arial"/>
          <w:b/>
          <w:sz w:val="22"/>
          <w:szCs w:val="22"/>
        </w:rPr>
      </w:pPr>
    </w:p>
    <w:p w14:paraId="03402996" w14:textId="77777777" w:rsidR="00956B93" w:rsidRPr="003B6ADC" w:rsidRDefault="00956B93" w:rsidP="00956B93">
      <w:pPr>
        <w:autoSpaceDE w:val="0"/>
        <w:autoSpaceDN w:val="0"/>
        <w:adjustRightInd w:val="0"/>
        <w:jc w:val="both"/>
        <w:rPr>
          <w:rFonts w:cs="Arial"/>
          <w:sz w:val="22"/>
          <w:szCs w:val="22"/>
        </w:rPr>
      </w:pPr>
      <w:r w:rsidRPr="003B6ADC">
        <w:rPr>
          <w:rFonts w:cs="Arial"/>
          <w:sz w:val="22"/>
          <w:szCs w:val="22"/>
        </w:rPr>
        <w:t>We intend that our policies, procedures and activities should promote:</w:t>
      </w:r>
    </w:p>
    <w:p w14:paraId="4F880482" w14:textId="77777777" w:rsidR="00956B93" w:rsidRPr="003B6ADC" w:rsidRDefault="00956B93" w:rsidP="00956B93">
      <w:pPr>
        <w:autoSpaceDE w:val="0"/>
        <w:autoSpaceDN w:val="0"/>
        <w:adjustRightInd w:val="0"/>
        <w:jc w:val="both"/>
        <w:rPr>
          <w:rFonts w:cs="Arial"/>
          <w:sz w:val="22"/>
          <w:szCs w:val="22"/>
        </w:rPr>
      </w:pPr>
    </w:p>
    <w:p w14:paraId="3021BEBB" w14:textId="77777777" w:rsidR="00956B93" w:rsidRPr="003B6ADC" w:rsidRDefault="00956B93" w:rsidP="00956B93">
      <w:pPr>
        <w:pStyle w:val="ListParagraph"/>
        <w:numPr>
          <w:ilvl w:val="0"/>
          <w:numId w:val="41"/>
        </w:numPr>
        <w:autoSpaceDE w:val="0"/>
        <w:autoSpaceDN w:val="0"/>
        <w:adjustRightInd w:val="0"/>
        <w:spacing w:after="0" w:line="240" w:lineRule="auto"/>
        <w:jc w:val="both"/>
        <w:rPr>
          <w:rFonts w:ascii="Arial" w:hAnsi="Arial" w:cs="Arial"/>
        </w:rPr>
      </w:pPr>
      <w:r w:rsidRPr="003B6ADC">
        <w:rPr>
          <w:rFonts w:ascii="Arial" w:hAnsi="Arial" w:cs="Arial"/>
        </w:rPr>
        <w:t>positive attitudes towards disabled people, good relations between disabled and non-disabled people, and an absence of harassment of disabled people</w:t>
      </w:r>
    </w:p>
    <w:p w14:paraId="199ECBB3" w14:textId="77777777" w:rsidR="00956B93" w:rsidRPr="003B6ADC" w:rsidRDefault="00956B93" w:rsidP="00956B93">
      <w:pPr>
        <w:pStyle w:val="ListParagraph"/>
        <w:numPr>
          <w:ilvl w:val="0"/>
          <w:numId w:val="41"/>
        </w:numPr>
        <w:autoSpaceDE w:val="0"/>
        <w:autoSpaceDN w:val="0"/>
        <w:adjustRightInd w:val="0"/>
        <w:spacing w:after="0" w:line="240" w:lineRule="auto"/>
        <w:jc w:val="both"/>
        <w:rPr>
          <w:rFonts w:ascii="Arial" w:hAnsi="Arial" w:cs="Arial"/>
        </w:rPr>
      </w:pPr>
      <w:r w:rsidRPr="003B6ADC">
        <w:rPr>
          <w:rFonts w:ascii="Arial" w:hAnsi="Arial" w:cs="Arial"/>
        </w:rPr>
        <w:t>positive interaction, good relations and dialogue between groups and communities different from each other in terms of ethnicity, culture, religious affiliation, national origin or national status, and an absence of prejudice-related bullying and incidents</w:t>
      </w:r>
    </w:p>
    <w:p w14:paraId="7BF95B9B" w14:textId="77777777" w:rsidR="00956B93" w:rsidRDefault="00956B93" w:rsidP="00956B93">
      <w:pPr>
        <w:pStyle w:val="ListParagraph"/>
        <w:numPr>
          <w:ilvl w:val="0"/>
          <w:numId w:val="41"/>
        </w:numPr>
        <w:autoSpaceDE w:val="0"/>
        <w:autoSpaceDN w:val="0"/>
        <w:adjustRightInd w:val="0"/>
        <w:spacing w:after="0" w:line="240" w:lineRule="auto"/>
        <w:jc w:val="both"/>
        <w:rPr>
          <w:rFonts w:ascii="Arial" w:hAnsi="Arial" w:cs="Arial"/>
        </w:rPr>
      </w:pPr>
      <w:r w:rsidRPr="003B6ADC">
        <w:rPr>
          <w:rFonts w:ascii="Arial" w:hAnsi="Arial" w:cs="Arial"/>
        </w:rPr>
        <w:t>mutual respect and good relations between boys and girls, and women and men, and an absence of sexual and homophobic harassment.</w:t>
      </w:r>
    </w:p>
    <w:p w14:paraId="283C3163" w14:textId="77777777" w:rsidR="00956B93" w:rsidRPr="003B6ADC" w:rsidRDefault="00956B93" w:rsidP="00956B93">
      <w:pPr>
        <w:pStyle w:val="ListParagraph"/>
        <w:autoSpaceDE w:val="0"/>
        <w:autoSpaceDN w:val="0"/>
        <w:adjustRightInd w:val="0"/>
        <w:spacing w:after="0" w:line="240" w:lineRule="auto"/>
        <w:jc w:val="both"/>
        <w:rPr>
          <w:rFonts w:ascii="Arial" w:hAnsi="Arial" w:cs="Arial"/>
        </w:rPr>
      </w:pPr>
    </w:p>
    <w:p w14:paraId="283F61FB" w14:textId="77777777" w:rsidR="00956B93" w:rsidRPr="003B6ADC" w:rsidRDefault="00956B93" w:rsidP="00956B93">
      <w:pPr>
        <w:autoSpaceDE w:val="0"/>
        <w:autoSpaceDN w:val="0"/>
        <w:adjustRightInd w:val="0"/>
        <w:jc w:val="both"/>
        <w:rPr>
          <w:rFonts w:cs="Arial"/>
          <w:b/>
          <w:sz w:val="22"/>
          <w:szCs w:val="22"/>
        </w:rPr>
      </w:pPr>
      <w:r w:rsidRPr="003B6ADC">
        <w:rPr>
          <w:rFonts w:cs="Arial"/>
          <w:b/>
          <w:sz w:val="22"/>
          <w:szCs w:val="22"/>
        </w:rPr>
        <w:t>4: We observe good equalities practice in staff recruitment, retention and development</w:t>
      </w:r>
    </w:p>
    <w:p w14:paraId="229EAACF" w14:textId="77777777" w:rsidR="00956B93" w:rsidRPr="003B6ADC" w:rsidRDefault="00956B93" w:rsidP="00956B93">
      <w:pPr>
        <w:autoSpaceDE w:val="0"/>
        <w:autoSpaceDN w:val="0"/>
        <w:adjustRightInd w:val="0"/>
        <w:jc w:val="both"/>
        <w:rPr>
          <w:rFonts w:cs="Arial"/>
          <w:b/>
          <w:sz w:val="22"/>
          <w:szCs w:val="22"/>
        </w:rPr>
      </w:pPr>
    </w:p>
    <w:p w14:paraId="3C0B8BC2" w14:textId="77777777" w:rsidR="00956B93" w:rsidRPr="003B6ADC" w:rsidRDefault="00956B93" w:rsidP="00956B93">
      <w:pPr>
        <w:autoSpaceDE w:val="0"/>
        <w:autoSpaceDN w:val="0"/>
        <w:adjustRightInd w:val="0"/>
        <w:jc w:val="both"/>
        <w:rPr>
          <w:rFonts w:cs="Arial"/>
          <w:sz w:val="22"/>
          <w:szCs w:val="22"/>
        </w:rPr>
      </w:pPr>
      <w:r w:rsidRPr="003B6ADC">
        <w:rPr>
          <w:rFonts w:cs="Arial"/>
          <w:sz w:val="22"/>
          <w:szCs w:val="22"/>
        </w:rPr>
        <w:t>We ensure that policies and procedures should benefit all employees and potential employees, for example in recruitment and promotion, and in continuing professional development:</w:t>
      </w:r>
    </w:p>
    <w:p w14:paraId="21FD7309" w14:textId="77777777" w:rsidR="00956B93" w:rsidRPr="003B6ADC" w:rsidRDefault="00956B93" w:rsidP="00956B93">
      <w:pPr>
        <w:pStyle w:val="ListParagraph"/>
        <w:numPr>
          <w:ilvl w:val="0"/>
          <w:numId w:val="41"/>
        </w:numPr>
        <w:autoSpaceDE w:val="0"/>
        <w:autoSpaceDN w:val="0"/>
        <w:adjustRightInd w:val="0"/>
        <w:spacing w:after="0" w:line="240" w:lineRule="auto"/>
        <w:jc w:val="both"/>
        <w:rPr>
          <w:rFonts w:ascii="Arial" w:hAnsi="Arial" w:cs="Arial"/>
        </w:rPr>
      </w:pPr>
      <w:r w:rsidRPr="003B6ADC">
        <w:rPr>
          <w:rFonts w:ascii="Arial" w:hAnsi="Arial" w:cs="Arial"/>
        </w:rPr>
        <w:t>whether or not they are disabled</w:t>
      </w:r>
    </w:p>
    <w:p w14:paraId="1332E6C8" w14:textId="77777777" w:rsidR="00956B93" w:rsidRPr="003B6ADC" w:rsidRDefault="00956B93" w:rsidP="00956B93">
      <w:pPr>
        <w:pStyle w:val="ListParagraph"/>
        <w:numPr>
          <w:ilvl w:val="0"/>
          <w:numId w:val="41"/>
        </w:numPr>
        <w:autoSpaceDE w:val="0"/>
        <w:autoSpaceDN w:val="0"/>
        <w:adjustRightInd w:val="0"/>
        <w:spacing w:after="0" w:line="240" w:lineRule="auto"/>
        <w:jc w:val="both"/>
        <w:rPr>
          <w:rFonts w:ascii="Arial" w:hAnsi="Arial" w:cs="Arial"/>
        </w:rPr>
      </w:pPr>
      <w:r w:rsidRPr="003B6ADC">
        <w:rPr>
          <w:rFonts w:ascii="Arial" w:hAnsi="Arial" w:cs="Arial"/>
        </w:rPr>
        <w:t>whatever their ethnicity, culture, religious affiliation, national origin or national status</w:t>
      </w:r>
    </w:p>
    <w:p w14:paraId="22CC3736" w14:textId="77777777" w:rsidR="00956B93" w:rsidRPr="003B6ADC" w:rsidRDefault="00956B93" w:rsidP="00956B93">
      <w:pPr>
        <w:pStyle w:val="ListParagraph"/>
        <w:numPr>
          <w:ilvl w:val="0"/>
          <w:numId w:val="41"/>
        </w:numPr>
        <w:autoSpaceDE w:val="0"/>
        <w:autoSpaceDN w:val="0"/>
        <w:adjustRightInd w:val="0"/>
        <w:spacing w:after="0" w:line="240" w:lineRule="auto"/>
        <w:jc w:val="both"/>
        <w:rPr>
          <w:rFonts w:ascii="Arial" w:hAnsi="Arial" w:cs="Arial"/>
        </w:rPr>
      </w:pPr>
      <w:r w:rsidRPr="003B6ADC">
        <w:rPr>
          <w:rFonts w:ascii="Arial" w:hAnsi="Arial" w:cs="Arial"/>
        </w:rPr>
        <w:t>whatever their gender and sexual identity, and with full respect for legal rights relating to pregnancy and maternity.</w:t>
      </w:r>
    </w:p>
    <w:p w14:paraId="0F6EE112" w14:textId="77777777" w:rsidR="00956B93" w:rsidRPr="003B6ADC" w:rsidRDefault="00956B93" w:rsidP="00956B93">
      <w:pPr>
        <w:pStyle w:val="ListParagraph"/>
        <w:autoSpaceDE w:val="0"/>
        <w:autoSpaceDN w:val="0"/>
        <w:adjustRightInd w:val="0"/>
        <w:spacing w:after="0" w:line="240" w:lineRule="auto"/>
        <w:jc w:val="both"/>
        <w:rPr>
          <w:rFonts w:ascii="Arial" w:hAnsi="Arial" w:cs="Arial"/>
        </w:rPr>
      </w:pPr>
    </w:p>
    <w:p w14:paraId="2BBD29D6" w14:textId="77777777" w:rsidR="00956B93" w:rsidRPr="003B6ADC" w:rsidRDefault="00956B93" w:rsidP="00956B93">
      <w:pPr>
        <w:autoSpaceDE w:val="0"/>
        <w:autoSpaceDN w:val="0"/>
        <w:adjustRightInd w:val="0"/>
        <w:jc w:val="both"/>
        <w:rPr>
          <w:rFonts w:cs="Arial"/>
          <w:b/>
          <w:sz w:val="22"/>
          <w:szCs w:val="22"/>
        </w:rPr>
      </w:pPr>
      <w:r w:rsidRPr="003B6ADC">
        <w:rPr>
          <w:rFonts w:cs="Arial"/>
          <w:b/>
          <w:sz w:val="22"/>
          <w:szCs w:val="22"/>
        </w:rPr>
        <w:t>5: We aim to reduce and remove inequalities and barriers that already exist</w:t>
      </w:r>
    </w:p>
    <w:p w14:paraId="12FAB65C" w14:textId="77777777" w:rsidR="00956B93" w:rsidRPr="003B6ADC" w:rsidRDefault="00956B93" w:rsidP="00956B93">
      <w:pPr>
        <w:autoSpaceDE w:val="0"/>
        <w:autoSpaceDN w:val="0"/>
        <w:adjustRightInd w:val="0"/>
        <w:jc w:val="both"/>
        <w:rPr>
          <w:rFonts w:cs="Arial"/>
          <w:b/>
          <w:sz w:val="22"/>
          <w:szCs w:val="22"/>
        </w:rPr>
      </w:pPr>
    </w:p>
    <w:p w14:paraId="3732A311" w14:textId="77777777" w:rsidR="00956B93" w:rsidRPr="003B6ADC" w:rsidRDefault="00956B93" w:rsidP="00956B93">
      <w:pPr>
        <w:autoSpaceDE w:val="0"/>
        <w:autoSpaceDN w:val="0"/>
        <w:adjustRightInd w:val="0"/>
        <w:jc w:val="both"/>
        <w:rPr>
          <w:rFonts w:cs="Arial"/>
          <w:sz w:val="22"/>
          <w:szCs w:val="22"/>
        </w:rPr>
      </w:pPr>
      <w:r w:rsidRPr="003B6ADC">
        <w:rPr>
          <w:rFonts w:cs="Arial"/>
          <w:sz w:val="22"/>
          <w:szCs w:val="22"/>
        </w:rPr>
        <w:lastRenderedPageBreak/>
        <w:t>In addition to avoiding or minimising possible negative impacts of our policies, we take opportunities to maximise positive impacts by reducing and removing inequalities and barriers that may already exist between:</w:t>
      </w:r>
    </w:p>
    <w:p w14:paraId="2CA68D22" w14:textId="77777777" w:rsidR="00956B93" w:rsidRPr="003B6ADC" w:rsidRDefault="00956B93" w:rsidP="00956B93">
      <w:pPr>
        <w:pStyle w:val="ListParagraph"/>
        <w:numPr>
          <w:ilvl w:val="0"/>
          <w:numId w:val="41"/>
        </w:numPr>
        <w:autoSpaceDE w:val="0"/>
        <w:autoSpaceDN w:val="0"/>
        <w:adjustRightInd w:val="0"/>
        <w:spacing w:after="0" w:line="240" w:lineRule="auto"/>
        <w:jc w:val="both"/>
        <w:rPr>
          <w:rFonts w:ascii="Arial" w:hAnsi="Arial" w:cs="Arial"/>
        </w:rPr>
      </w:pPr>
      <w:r w:rsidRPr="003B6ADC">
        <w:rPr>
          <w:rFonts w:ascii="Arial" w:hAnsi="Arial" w:cs="Arial"/>
        </w:rPr>
        <w:t>disabled and non-disabled people</w:t>
      </w:r>
    </w:p>
    <w:p w14:paraId="0C810F8C" w14:textId="77777777" w:rsidR="00956B93" w:rsidRPr="003B6ADC" w:rsidRDefault="00956B93" w:rsidP="00956B93">
      <w:pPr>
        <w:pStyle w:val="ListParagraph"/>
        <w:numPr>
          <w:ilvl w:val="0"/>
          <w:numId w:val="41"/>
        </w:numPr>
        <w:autoSpaceDE w:val="0"/>
        <w:autoSpaceDN w:val="0"/>
        <w:adjustRightInd w:val="0"/>
        <w:spacing w:after="0" w:line="240" w:lineRule="auto"/>
        <w:jc w:val="both"/>
        <w:rPr>
          <w:rFonts w:ascii="Arial" w:hAnsi="Arial" w:cs="Arial"/>
        </w:rPr>
      </w:pPr>
      <w:r w:rsidRPr="003B6ADC">
        <w:rPr>
          <w:rFonts w:ascii="Arial" w:hAnsi="Arial" w:cs="Arial"/>
        </w:rPr>
        <w:t>people of different ethnic, cultural</w:t>
      </w:r>
      <w:r>
        <w:rPr>
          <w:rFonts w:ascii="Arial" w:hAnsi="Arial" w:cs="Arial"/>
        </w:rPr>
        <w:t>, social</w:t>
      </w:r>
      <w:r w:rsidRPr="003B6ADC">
        <w:rPr>
          <w:rFonts w:ascii="Arial" w:hAnsi="Arial" w:cs="Arial"/>
        </w:rPr>
        <w:t xml:space="preserve"> and religious backgrounds</w:t>
      </w:r>
    </w:p>
    <w:p w14:paraId="4E3E1831" w14:textId="77777777" w:rsidR="00956B93" w:rsidRPr="003B6ADC" w:rsidRDefault="00956B93" w:rsidP="00956B93">
      <w:pPr>
        <w:pStyle w:val="ListParagraph"/>
        <w:numPr>
          <w:ilvl w:val="0"/>
          <w:numId w:val="41"/>
        </w:numPr>
        <w:jc w:val="both"/>
        <w:rPr>
          <w:rFonts w:ascii="Arial" w:hAnsi="Arial" w:cs="Arial"/>
        </w:rPr>
      </w:pPr>
      <w:r w:rsidRPr="003B6ADC">
        <w:rPr>
          <w:rFonts w:ascii="Arial" w:hAnsi="Arial" w:cs="Arial"/>
        </w:rPr>
        <w:t>girls and boys, women and men.</w:t>
      </w:r>
    </w:p>
    <w:p w14:paraId="3F3301B1" w14:textId="77777777" w:rsidR="00956B93" w:rsidRPr="003B6ADC" w:rsidRDefault="00956B93" w:rsidP="00956B93">
      <w:pPr>
        <w:autoSpaceDE w:val="0"/>
        <w:autoSpaceDN w:val="0"/>
        <w:adjustRightInd w:val="0"/>
        <w:jc w:val="both"/>
        <w:rPr>
          <w:rFonts w:cs="Arial"/>
          <w:b/>
          <w:sz w:val="22"/>
          <w:szCs w:val="22"/>
        </w:rPr>
      </w:pPr>
      <w:r w:rsidRPr="003B6ADC">
        <w:rPr>
          <w:rFonts w:cs="Arial"/>
          <w:b/>
          <w:sz w:val="22"/>
          <w:szCs w:val="22"/>
        </w:rPr>
        <w:t xml:space="preserve">6: We </w:t>
      </w:r>
      <w:r>
        <w:rPr>
          <w:rFonts w:cs="Arial"/>
          <w:b/>
          <w:sz w:val="22"/>
          <w:szCs w:val="22"/>
        </w:rPr>
        <w:t xml:space="preserve">aim to </w:t>
      </w:r>
      <w:r w:rsidRPr="003B6ADC">
        <w:rPr>
          <w:rFonts w:cs="Arial"/>
          <w:b/>
          <w:sz w:val="22"/>
          <w:szCs w:val="22"/>
        </w:rPr>
        <w:t>consult and involve widely</w:t>
      </w:r>
    </w:p>
    <w:p w14:paraId="22D4C0BD" w14:textId="77777777" w:rsidR="00956B93" w:rsidRPr="003B6ADC" w:rsidRDefault="00956B93" w:rsidP="00956B93">
      <w:pPr>
        <w:autoSpaceDE w:val="0"/>
        <w:autoSpaceDN w:val="0"/>
        <w:adjustRightInd w:val="0"/>
        <w:jc w:val="both"/>
        <w:rPr>
          <w:rFonts w:cs="Arial"/>
          <w:sz w:val="22"/>
          <w:szCs w:val="22"/>
        </w:rPr>
      </w:pPr>
    </w:p>
    <w:p w14:paraId="56F2D98B" w14:textId="77777777" w:rsidR="00956B93" w:rsidRPr="003B6ADC" w:rsidRDefault="00956B93" w:rsidP="00956B93">
      <w:pPr>
        <w:autoSpaceDE w:val="0"/>
        <w:autoSpaceDN w:val="0"/>
        <w:adjustRightInd w:val="0"/>
        <w:jc w:val="both"/>
        <w:rPr>
          <w:rFonts w:cs="Arial"/>
          <w:sz w:val="22"/>
          <w:szCs w:val="22"/>
        </w:rPr>
      </w:pPr>
      <w:r w:rsidRPr="003B6ADC">
        <w:rPr>
          <w:rFonts w:cs="Arial"/>
          <w:sz w:val="22"/>
          <w:szCs w:val="22"/>
        </w:rPr>
        <w:t xml:space="preserve">We </w:t>
      </w:r>
      <w:r>
        <w:rPr>
          <w:rFonts w:cs="Arial"/>
          <w:sz w:val="22"/>
          <w:szCs w:val="22"/>
        </w:rPr>
        <w:t xml:space="preserve">endeavour to </w:t>
      </w:r>
      <w:r w:rsidRPr="003B6ADC">
        <w:rPr>
          <w:rFonts w:cs="Arial"/>
          <w:sz w:val="22"/>
          <w:szCs w:val="22"/>
        </w:rPr>
        <w:t xml:space="preserve">engage with a range of groups and individuals to ensure that those who are affected by a policy or activity are consulted and involved in the design of new policies, and in the review of existing ones. </w:t>
      </w:r>
    </w:p>
    <w:p w14:paraId="3D907CE4" w14:textId="77777777" w:rsidR="00956B93" w:rsidRPr="003B6ADC" w:rsidRDefault="00956B93" w:rsidP="00956B93">
      <w:pPr>
        <w:autoSpaceDE w:val="0"/>
        <w:autoSpaceDN w:val="0"/>
        <w:adjustRightInd w:val="0"/>
        <w:jc w:val="both"/>
        <w:rPr>
          <w:rFonts w:cs="Arial"/>
          <w:sz w:val="22"/>
          <w:szCs w:val="22"/>
        </w:rPr>
      </w:pPr>
    </w:p>
    <w:p w14:paraId="6B141709" w14:textId="77777777" w:rsidR="00956B93" w:rsidRPr="003B6ADC" w:rsidRDefault="00956B93" w:rsidP="00956B93">
      <w:pPr>
        <w:autoSpaceDE w:val="0"/>
        <w:autoSpaceDN w:val="0"/>
        <w:adjustRightInd w:val="0"/>
        <w:jc w:val="both"/>
        <w:rPr>
          <w:rFonts w:cs="Arial"/>
          <w:sz w:val="22"/>
          <w:szCs w:val="22"/>
        </w:rPr>
      </w:pPr>
      <w:r w:rsidRPr="003B6ADC">
        <w:rPr>
          <w:rFonts w:cs="Arial"/>
          <w:sz w:val="22"/>
          <w:szCs w:val="22"/>
        </w:rPr>
        <w:t xml:space="preserve">We </w:t>
      </w:r>
      <w:r>
        <w:rPr>
          <w:rFonts w:cs="Arial"/>
          <w:sz w:val="22"/>
          <w:szCs w:val="22"/>
        </w:rPr>
        <w:t xml:space="preserve">aim to </w:t>
      </w:r>
      <w:r w:rsidRPr="003B6ADC">
        <w:rPr>
          <w:rFonts w:cs="Arial"/>
          <w:sz w:val="22"/>
          <w:szCs w:val="22"/>
        </w:rPr>
        <w:t>consult and involve:</w:t>
      </w:r>
    </w:p>
    <w:p w14:paraId="7CC496CC" w14:textId="77777777" w:rsidR="00956B93" w:rsidRPr="003B6ADC" w:rsidRDefault="00956B93" w:rsidP="00956B93">
      <w:pPr>
        <w:pStyle w:val="ListParagraph"/>
        <w:numPr>
          <w:ilvl w:val="0"/>
          <w:numId w:val="45"/>
        </w:numPr>
        <w:autoSpaceDE w:val="0"/>
        <w:autoSpaceDN w:val="0"/>
        <w:adjustRightInd w:val="0"/>
        <w:spacing w:after="0" w:line="240" w:lineRule="auto"/>
        <w:jc w:val="both"/>
        <w:rPr>
          <w:rFonts w:ascii="Arial" w:hAnsi="Arial" w:cs="Arial"/>
        </w:rPr>
      </w:pPr>
      <w:r w:rsidRPr="003B6ADC">
        <w:rPr>
          <w:rFonts w:ascii="Arial" w:hAnsi="Arial" w:cs="Arial"/>
        </w:rPr>
        <w:t>disabled people as well as non-disabled</w:t>
      </w:r>
    </w:p>
    <w:p w14:paraId="1CDA0AEB" w14:textId="77777777" w:rsidR="00956B93" w:rsidRPr="003B6ADC" w:rsidRDefault="00956B93" w:rsidP="00956B93">
      <w:pPr>
        <w:pStyle w:val="ListParagraph"/>
        <w:numPr>
          <w:ilvl w:val="0"/>
          <w:numId w:val="45"/>
        </w:numPr>
        <w:autoSpaceDE w:val="0"/>
        <w:autoSpaceDN w:val="0"/>
        <w:adjustRightInd w:val="0"/>
        <w:spacing w:after="0" w:line="240" w:lineRule="auto"/>
        <w:rPr>
          <w:rFonts w:ascii="Arial" w:hAnsi="Arial" w:cs="Arial"/>
        </w:rPr>
      </w:pPr>
      <w:r w:rsidRPr="003B6ADC">
        <w:rPr>
          <w:rFonts w:ascii="Arial" w:hAnsi="Arial" w:cs="Arial"/>
        </w:rPr>
        <w:t>people from a range of ethnic, cultural</w:t>
      </w:r>
      <w:r>
        <w:rPr>
          <w:rFonts w:ascii="Arial" w:hAnsi="Arial" w:cs="Arial"/>
        </w:rPr>
        <w:t>, social</w:t>
      </w:r>
      <w:r w:rsidRPr="003B6ADC">
        <w:rPr>
          <w:rFonts w:ascii="Arial" w:hAnsi="Arial" w:cs="Arial"/>
        </w:rPr>
        <w:t xml:space="preserve"> and religious backgrounds</w:t>
      </w:r>
    </w:p>
    <w:p w14:paraId="73E1A81E" w14:textId="77777777" w:rsidR="00956B93" w:rsidRPr="003B6ADC" w:rsidRDefault="00956B93" w:rsidP="00956B93">
      <w:pPr>
        <w:pStyle w:val="ListParagraph"/>
        <w:numPr>
          <w:ilvl w:val="0"/>
          <w:numId w:val="45"/>
        </w:numPr>
        <w:autoSpaceDE w:val="0"/>
        <w:autoSpaceDN w:val="0"/>
        <w:adjustRightInd w:val="0"/>
        <w:spacing w:after="0" w:line="240" w:lineRule="auto"/>
        <w:rPr>
          <w:rFonts w:ascii="Arial" w:hAnsi="Arial" w:cs="Arial"/>
        </w:rPr>
      </w:pPr>
      <w:r w:rsidRPr="003B6ADC">
        <w:rPr>
          <w:rFonts w:ascii="Arial" w:hAnsi="Arial" w:cs="Arial"/>
        </w:rPr>
        <w:t>both women and men, and girls and boys.</w:t>
      </w:r>
    </w:p>
    <w:p w14:paraId="32FB836E" w14:textId="77777777" w:rsidR="00956B93" w:rsidRPr="003B6ADC" w:rsidRDefault="00956B93" w:rsidP="00956B93">
      <w:pPr>
        <w:pStyle w:val="ListParagraph"/>
        <w:numPr>
          <w:ilvl w:val="0"/>
          <w:numId w:val="45"/>
        </w:numPr>
        <w:autoSpaceDE w:val="0"/>
        <w:autoSpaceDN w:val="0"/>
        <w:adjustRightInd w:val="0"/>
        <w:spacing w:after="0" w:line="240" w:lineRule="auto"/>
        <w:rPr>
          <w:rFonts w:ascii="Arial" w:hAnsi="Arial" w:cs="Arial"/>
        </w:rPr>
      </w:pPr>
      <w:r>
        <w:rPr>
          <w:rFonts w:ascii="Arial" w:hAnsi="Arial" w:cs="Arial"/>
        </w:rPr>
        <w:t>people in heterosexual and same sex relationships</w:t>
      </w:r>
      <w:r w:rsidRPr="003B6ADC">
        <w:rPr>
          <w:rFonts w:ascii="Arial" w:hAnsi="Arial" w:cs="Arial"/>
        </w:rPr>
        <w:t>.</w:t>
      </w:r>
    </w:p>
    <w:p w14:paraId="75EDE89A" w14:textId="77777777" w:rsidR="00956B93" w:rsidRPr="003B6ADC" w:rsidRDefault="00956B93" w:rsidP="00956B93">
      <w:pPr>
        <w:autoSpaceDE w:val="0"/>
        <w:autoSpaceDN w:val="0"/>
        <w:adjustRightInd w:val="0"/>
        <w:rPr>
          <w:rFonts w:cs="Arial"/>
          <w:sz w:val="22"/>
          <w:szCs w:val="22"/>
        </w:rPr>
      </w:pPr>
    </w:p>
    <w:p w14:paraId="43014D63" w14:textId="77777777" w:rsidR="00956B93" w:rsidRPr="003B6ADC" w:rsidRDefault="00956B93" w:rsidP="00956B93">
      <w:pPr>
        <w:autoSpaceDE w:val="0"/>
        <w:autoSpaceDN w:val="0"/>
        <w:adjustRightInd w:val="0"/>
        <w:jc w:val="both"/>
        <w:rPr>
          <w:rFonts w:cs="Arial"/>
          <w:b/>
          <w:sz w:val="22"/>
          <w:szCs w:val="22"/>
        </w:rPr>
      </w:pPr>
      <w:r w:rsidRPr="003B6ADC">
        <w:rPr>
          <w:rFonts w:cs="Arial"/>
          <w:b/>
          <w:sz w:val="22"/>
          <w:szCs w:val="22"/>
        </w:rPr>
        <w:t>7: Society as a whole should benefit</w:t>
      </w:r>
    </w:p>
    <w:p w14:paraId="2402A91B" w14:textId="77777777" w:rsidR="00956B93" w:rsidRPr="003B6ADC" w:rsidRDefault="00956B93" w:rsidP="00956B93">
      <w:pPr>
        <w:autoSpaceDE w:val="0"/>
        <w:autoSpaceDN w:val="0"/>
        <w:adjustRightInd w:val="0"/>
        <w:jc w:val="both"/>
        <w:rPr>
          <w:rFonts w:cs="Arial"/>
          <w:b/>
          <w:sz w:val="22"/>
          <w:szCs w:val="22"/>
        </w:rPr>
      </w:pPr>
    </w:p>
    <w:p w14:paraId="151E37FE" w14:textId="77777777" w:rsidR="00956B93" w:rsidRPr="003B6ADC" w:rsidRDefault="00956B93" w:rsidP="00956B93">
      <w:pPr>
        <w:autoSpaceDE w:val="0"/>
        <w:autoSpaceDN w:val="0"/>
        <w:adjustRightInd w:val="0"/>
        <w:jc w:val="both"/>
        <w:rPr>
          <w:rFonts w:cs="Arial"/>
          <w:sz w:val="22"/>
          <w:szCs w:val="22"/>
        </w:rPr>
      </w:pPr>
      <w:r w:rsidRPr="003B6ADC">
        <w:rPr>
          <w:rFonts w:cs="Arial"/>
          <w:sz w:val="22"/>
          <w:szCs w:val="22"/>
        </w:rPr>
        <w:t>We intend that our policies and activities should benefit society as a whole, both locally and nationally, by fostering greater social cohesion, and greater participation in public life of:</w:t>
      </w:r>
    </w:p>
    <w:p w14:paraId="4356D42E" w14:textId="77777777" w:rsidR="00956B93" w:rsidRPr="003B6ADC" w:rsidRDefault="00956B93" w:rsidP="00956B93">
      <w:pPr>
        <w:autoSpaceDE w:val="0"/>
        <w:autoSpaceDN w:val="0"/>
        <w:adjustRightInd w:val="0"/>
        <w:jc w:val="both"/>
        <w:rPr>
          <w:rFonts w:cs="Arial"/>
          <w:sz w:val="22"/>
          <w:szCs w:val="22"/>
        </w:rPr>
      </w:pPr>
    </w:p>
    <w:p w14:paraId="7516B86F" w14:textId="77777777" w:rsidR="00956B93" w:rsidRPr="003B6ADC" w:rsidRDefault="00956B93" w:rsidP="00956B93">
      <w:pPr>
        <w:pStyle w:val="ListParagraph"/>
        <w:numPr>
          <w:ilvl w:val="0"/>
          <w:numId w:val="45"/>
        </w:numPr>
        <w:autoSpaceDE w:val="0"/>
        <w:autoSpaceDN w:val="0"/>
        <w:adjustRightInd w:val="0"/>
        <w:spacing w:after="0" w:line="240" w:lineRule="auto"/>
        <w:jc w:val="both"/>
        <w:rPr>
          <w:rFonts w:ascii="Arial" w:hAnsi="Arial" w:cs="Arial"/>
        </w:rPr>
      </w:pPr>
      <w:r w:rsidRPr="003B6ADC">
        <w:rPr>
          <w:rFonts w:ascii="Arial" w:hAnsi="Arial" w:cs="Arial"/>
        </w:rPr>
        <w:t>disabled people as well as non-disabled</w:t>
      </w:r>
    </w:p>
    <w:p w14:paraId="03AE5E5C" w14:textId="77777777" w:rsidR="00956B93" w:rsidRPr="003B6ADC" w:rsidRDefault="00956B93" w:rsidP="00956B93">
      <w:pPr>
        <w:pStyle w:val="ListParagraph"/>
        <w:numPr>
          <w:ilvl w:val="0"/>
          <w:numId w:val="45"/>
        </w:numPr>
        <w:autoSpaceDE w:val="0"/>
        <w:autoSpaceDN w:val="0"/>
        <w:adjustRightInd w:val="0"/>
        <w:spacing w:after="0" w:line="240" w:lineRule="auto"/>
        <w:jc w:val="both"/>
        <w:rPr>
          <w:rFonts w:ascii="Arial" w:hAnsi="Arial" w:cs="Arial"/>
        </w:rPr>
      </w:pPr>
      <w:r w:rsidRPr="003B6ADC">
        <w:rPr>
          <w:rFonts w:ascii="Arial" w:hAnsi="Arial" w:cs="Arial"/>
        </w:rPr>
        <w:t>people of a wide range of ethnic, cultural</w:t>
      </w:r>
      <w:r>
        <w:rPr>
          <w:rFonts w:ascii="Arial" w:hAnsi="Arial" w:cs="Arial"/>
        </w:rPr>
        <w:t>, social</w:t>
      </w:r>
      <w:r w:rsidRPr="003B6ADC">
        <w:rPr>
          <w:rFonts w:ascii="Arial" w:hAnsi="Arial" w:cs="Arial"/>
        </w:rPr>
        <w:t xml:space="preserve"> and religious backgrounds</w:t>
      </w:r>
    </w:p>
    <w:p w14:paraId="53668F6A" w14:textId="77777777" w:rsidR="00956B93" w:rsidRPr="003B6ADC" w:rsidRDefault="00956B93" w:rsidP="00956B93">
      <w:pPr>
        <w:pStyle w:val="ListParagraph"/>
        <w:numPr>
          <w:ilvl w:val="0"/>
          <w:numId w:val="45"/>
        </w:numPr>
        <w:autoSpaceDE w:val="0"/>
        <w:autoSpaceDN w:val="0"/>
        <w:adjustRightInd w:val="0"/>
        <w:spacing w:after="0" w:line="240" w:lineRule="auto"/>
        <w:jc w:val="both"/>
        <w:rPr>
          <w:rFonts w:ascii="Arial" w:hAnsi="Arial" w:cs="Arial"/>
        </w:rPr>
      </w:pPr>
      <w:r w:rsidRPr="003B6ADC">
        <w:rPr>
          <w:rFonts w:ascii="Arial" w:hAnsi="Arial" w:cs="Arial"/>
        </w:rPr>
        <w:t>both women and men, girls and boys</w:t>
      </w:r>
    </w:p>
    <w:p w14:paraId="2098C4DA" w14:textId="77777777" w:rsidR="00956B93" w:rsidRPr="003B6ADC" w:rsidRDefault="00956B93" w:rsidP="00956B93">
      <w:pPr>
        <w:pStyle w:val="ListParagraph"/>
        <w:numPr>
          <w:ilvl w:val="0"/>
          <w:numId w:val="45"/>
        </w:numPr>
        <w:autoSpaceDE w:val="0"/>
        <w:autoSpaceDN w:val="0"/>
        <w:adjustRightInd w:val="0"/>
        <w:spacing w:after="0" w:line="240" w:lineRule="auto"/>
        <w:jc w:val="both"/>
        <w:rPr>
          <w:rFonts w:ascii="Arial" w:hAnsi="Arial" w:cs="Arial"/>
        </w:rPr>
      </w:pPr>
      <w:r>
        <w:rPr>
          <w:rFonts w:ascii="Arial" w:hAnsi="Arial" w:cs="Arial"/>
        </w:rPr>
        <w:t>people in heterosexual and same sex relationships</w:t>
      </w:r>
    </w:p>
    <w:p w14:paraId="1FC4B5E4" w14:textId="77777777" w:rsidR="00956B93" w:rsidRDefault="00956B93" w:rsidP="00956B93">
      <w:pPr>
        <w:autoSpaceDE w:val="0"/>
        <w:autoSpaceDN w:val="0"/>
        <w:adjustRightInd w:val="0"/>
        <w:jc w:val="both"/>
        <w:rPr>
          <w:rFonts w:cs="Arial"/>
          <w:sz w:val="22"/>
          <w:szCs w:val="22"/>
        </w:rPr>
      </w:pPr>
    </w:p>
    <w:p w14:paraId="5882A55F" w14:textId="77777777" w:rsidR="00956B93" w:rsidRDefault="00956B93" w:rsidP="00956B93">
      <w:pPr>
        <w:autoSpaceDE w:val="0"/>
        <w:autoSpaceDN w:val="0"/>
        <w:adjustRightInd w:val="0"/>
        <w:jc w:val="both"/>
        <w:rPr>
          <w:rFonts w:cs="Arial"/>
          <w:sz w:val="22"/>
          <w:szCs w:val="22"/>
        </w:rPr>
      </w:pPr>
    </w:p>
    <w:p w14:paraId="270F1A89" w14:textId="77777777" w:rsidR="00956B93" w:rsidRDefault="00956B93" w:rsidP="00956B93">
      <w:pPr>
        <w:autoSpaceDE w:val="0"/>
        <w:autoSpaceDN w:val="0"/>
        <w:adjustRightInd w:val="0"/>
        <w:jc w:val="both"/>
        <w:rPr>
          <w:rFonts w:cs="Arial"/>
          <w:b/>
          <w:sz w:val="22"/>
          <w:szCs w:val="22"/>
        </w:rPr>
      </w:pPr>
      <w:r w:rsidRPr="003B6ADC">
        <w:rPr>
          <w:rFonts w:cs="Arial"/>
          <w:b/>
          <w:sz w:val="22"/>
          <w:szCs w:val="22"/>
        </w:rPr>
        <w:t>The curriculum</w:t>
      </w:r>
    </w:p>
    <w:p w14:paraId="0979B843" w14:textId="77777777" w:rsidR="00956B93" w:rsidRPr="003B6ADC" w:rsidRDefault="00956B93" w:rsidP="00956B93">
      <w:pPr>
        <w:autoSpaceDE w:val="0"/>
        <w:autoSpaceDN w:val="0"/>
        <w:adjustRightInd w:val="0"/>
        <w:jc w:val="both"/>
        <w:rPr>
          <w:rFonts w:cs="Arial"/>
          <w:b/>
          <w:sz w:val="22"/>
          <w:szCs w:val="22"/>
        </w:rPr>
      </w:pPr>
    </w:p>
    <w:p w14:paraId="1D9EA88D" w14:textId="77777777" w:rsidR="00956B93" w:rsidRPr="00154C58" w:rsidRDefault="00956B93" w:rsidP="00956B93">
      <w:pPr>
        <w:ind w:right="-2"/>
        <w:jc w:val="both"/>
        <w:rPr>
          <w:rFonts w:cs="Arial"/>
          <w:bCs/>
          <w:sz w:val="22"/>
          <w:szCs w:val="22"/>
        </w:rPr>
      </w:pPr>
      <w:r>
        <w:rPr>
          <w:rFonts w:cs="Arial"/>
          <w:bCs/>
          <w:sz w:val="22"/>
          <w:szCs w:val="22"/>
        </w:rPr>
        <w:t xml:space="preserve">As part of our </w:t>
      </w:r>
      <w:r w:rsidRPr="00154C58">
        <w:rPr>
          <w:rFonts w:cs="Arial"/>
          <w:bCs/>
          <w:sz w:val="22"/>
          <w:szCs w:val="22"/>
        </w:rPr>
        <w:t xml:space="preserve">work to promote equality, </w:t>
      </w:r>
      <w:r>
        <w:rPr>
          <w:rFonts w:cs="Arial"/>
          <w:bCs/>
          <w:sz w:val="22"/>
          <w:szCs w:val="22"/>
        </w:rPr>
        <w:t>we aim</w:t>
      </w:r>
      <w:r w:rsidRPr="00154C58">
        <w:rPr>
          <w:rFonts w:cs="Arial"/>
          <w:bCs/>
          <w:sz w:val="22"/>
          <w:szCs w:val="22"/>
        </w:rPr>
        <w:t xml:space="preserve"> to ensure that within </w:t>
      </w:r>
      <w:r>
        <w:rPr>
          <w:rFonts w:cs="Arial"/>
          <w:bCs/>
          <w:sz w:val="22"/>
          <w:szCs w:val="22"/>
        </w:rPr>
        <w:t>our</w:t>
      </w:r>
      <w:r w:rsidRPr="00154C58">
        <w:rPr>
          <w:rFonts w:cs="Arial"/>
          <w:bCs/>
          <w:sz w:val="22"/>
          <w:szCs w:val="22"/>
        </w:rPr>
        <w:t xml:space="preserve"> educational provision children are offered opportunities to:</w:t>
      </w:r>
    </w:p>
    <w:p w14:paraId="6AB4E444" w14:textId="77777777" w:rsidR="00956B93" w:rsidRPr="00154C58" w:rsidRDefault="00956B93" w:rsidP="00956B93">
      <w:pPr>
        <w:numPr>
          <w:ilvl w:val="0"/>
          <w:numId w:val="47"/>
        </w:numPr>
        <w:ind w:right="-2"/>
        <w:jc w:val="both"/>
        <w:rPr>
          <w:rFonts w:cs="Arial"/>
          <w:sz w:val="22"/>
          <w:szCs w:val="22"/>
        </w:rPr>
      </w:pPr>
      <w:r w:rsidRPr="00154C58">
        <w:rPr>
          <w:rFonts w:cs="Arial"/>
          <w:sz w:val="22"/>
          <w:szCs w:val="22"/>
        </w:rPr>
        <w:t>Understand and celebrate diversity in all its forms;</w:t>
      </w:r>
    </w:p>
    <w:p w14:paraId="38A5E3A3" w14:textId="77777777" w:rsidR="00956B93" w:rsidRPr="00154C58" w:rsidRDefault="00956B93" w:rsidP="00956B93">
      <w:pPr>
        <w:numPr>
          <w:ilvl w:val="0"/>
          <w:numId w:val="47"/>
        </w:numPr>
        <w:ind w:right="-2"/>
        <w:jc w:val="both"/>
        <w:rPr>
          <w:rFonts w:cs="Arial"/>
          <w:sz w:val="22"/>
          <w:szCs w:val="22"/>
        </w:rPr>
      </w:pPr>
      <w:r w:rsidRPr="00154C58">
        <w:rPr>
          <w:rFonts w:cs="Arial"/>
          <w:sz w:val="22"/>
          <w:szCs w:val="22"/>
        </w:rPr>
        <w:t xml:space="preserve">Learn about racial equality in </w:t>
      </w:r>
      <w:r>
        <w:rPr>
          <w:rFonts w:cs="Arial"/>
          <w:sz w:val="22"/>
          <w:szCs w:val="22"/>
        </w:rPr>
        <w:t>a variety of curriculum areas (e.g.</w:t>
      </w:r>
      <w:r w:rsidRPr="00154C58">
        <w:rPr>
          <w:rFonts w:cs="Arial"/>
          <w:sz w:val="22"/>
          <w:szCs w:val="22"/>
        </w:rPr>
        <w:t xml:space="preserve"> PHSCE, Science, RE, Art and English);</w:t>
      </w:r>
    </w:p>
    <w:p w14:paraId="4F1AC360" w14:textId="77777777" w:rsidR="00956B93" w:rsidRDefault="00956B93" w:rsidP="00956B93">
      <w:pPr>
        <w:numPr>
          <w:ilvl w:val="0"/>
          <w:numId w:val="47"/>
        </w:numPr>
        <w:ind w:right="-2"/>
        <w:jc w:val="both"/>
        <w:rPr>
          <w:rFonts w:cs="Arial"/>
          <w:sz w:val="22"/>
          <w:szCs w:val="22"/>
        </w:rPr>
      </w:pPr>
      <w:r w:rsidRPr="00154C58">
        <w:rPr>
          <w:rFonts w:cs="Arial"/>
          <w:sz w:val="22"/>
          <w:szCs w:val="22"/>
        </w:rPr>
        <w:t>Develop an under</w:t>
      </w:r>
      <w:r>
        <w:rPr>
          <w:rFonts w:cs="Arial"/>
          <w:sz w:val="22"/>
          <w:szCs w:val="22"/>
        </w:rPr>
        <w:t>standing of global citizenship;</w:t>
      </w:r>
    </w:p>
    <w:p w14:paraId="50C60793" w14:textId="77777777" w:rsidR="00956B93" w:rsidRPr="005064FE" w:rsidRDefault="00956B93" w:rsidP="00956B93">
      <w:pPr>
        <w:numPr>
          <w:ilvl w:val="0"/>
          <w:numId w:val="47"/>
        </w:numPr>
        <w:ind w:right="-2"/>
        <w:jc w:val="both"/>
        <w:rPr>
          <w:rFonts w:cs="Arial"/>
          <w:sz w:val="22"/>
          <w:szCs w:val="22"/>
        </w:rPr>
      </w:pPr>
      <w:r w:rsidRPr="005064FE">
        <w:rPr>
          <w:rFonts w:cs="Arial"/>
          <w:sz w:val="22"/>
          <w:szCs w:val="22"/>
        </w:rPr>
        <w:t>Understand the power of language particularly relating to verbal abuse due to race, disability, sexual orientation or social standing;</w:t>
      </w:r>
    </w:p>
    <w:p w14:paraId="581D7A1A" w14:textId="77777777" w:rsidR="00956B93" w:rsidRPr="00154C58" w:rsidRDefault="00956B93" w:rsidP="00956B93">
      <w:pPr>
        <w:numPr>
          <w:ilvl w:val="0"/>
          <w:numId w:val="47"/>
        </w:numPr>
        <w:ind w:right="-2"/>
        <w:jc w:val="both"/>
        <w:rPr>
          <w:rFonts w:cs="Arial"/>
          <w:sz w:val="22"/>
          <w:szCs w:val="22"/>
        </w:rPr>
      </w:pPr>
      <w:r w:rsidRPr="00154C58">
        <w:rPr>
          <w:rFonts w:cs="Arial"/>
          <w:sz w:val="22"/>
          <w:szCs w:val="22"/>
        </w:rPr>
        <w:t>Develop an understanding of their rights, the rights of others, and their responsibilities to each other;</w:t>
      </w:r>
    </w:p>
    <w:p w14:paraId="7DE22044" w14:textId="77777777" w:rsidR="00956B93" w:rsidRPr="00154C58" w:rsidRDefault="00956B93" w:rsidP="00956B93">
      <w:pPr>
        <w:numPr>
          <w:ilvl w:val="0"/>
          <w:numId w:val="47"/>
        </w:numPr>
        <w:ind w:right="-2"/>
        <w:jc w:val="both"/>
        <w:rPr>
          <w:rFonts w:cs="Arial"/>
          <w:sz w:val="22"/>
          <w:szCs w:val="22"/>
        </w:rPr>
      </w:pPr>
      <w:r w:rsidRPr="00154C58">
        <w:rPr>
          <w:rFonts w:cs="Arial"/>
          <w:sz w:val="22"/>
          <w:szCs w:val="22"/>
        </w:rPr>
        <w:t xml:space="preserve">Develop an understanding and appreciation of </w:t>
      </w:r>
      <w:r>
        <w:rPr>
          <w:rFonts w:cs="Arial"/>
          <w:sz w:val="22"/>
          <w:szCs w:val="22"/>
        </w:rPr>
        <w:t xml:space="preserve">other </w:t>
      </w:r>
      <w:r w:rsidRPr="00154C58">
        <w:rPr>
          <w:rFonts w:cs="Arial"/>
          <w:sz w:val="22"/>
          <w:szCs w:val="22"/>
        </w:rPr>
        <w:t>religious beliefs and cultures;</w:t>
      </w:r>
    </w:p>
    <w:p w14:paraId="66FCD553" w14:textId="77777777" w:rsidR="00956B93" w:rsidRPr="00154C58" w:rsidRDefault="00956B93" w:rsidP="00956B93">
      <w:pPr>
        <w:numPr>
          <w:ilvl w:val="0"/>
          <w:numId w:val="47"/>
        </w:numPr>
        <w:ind w:right="-2"/>
        <w:jc w:val="both"/>
        <w:rPr>
          <w:rFonts w:cs="Arial"/>
          <w:sz w:val="22"/>
          <w:szCs w:val="22"/>
        </w:rPr>
      </w:pPr>
      <w:r w:rsidRPr="00154C58">
        <w:rPr>
          <w:rFonts w:cs="Arial"/>
          <w:sz w:val="22"/>
          <w:szCs w:val="22"/>
        </w:rPr>
        <w:t>Recogni</w:t>
      </w:r>
      <w:r>
        <w:rPr>
          <w:rFonts w:cs="Arial"/>
          <w:sz w:val="22"/>
          <w:szCs w:val="22"/>
        </w:rPr>
        <w:t>s</w:t>
      </w:r>
      <w:r w:rsidRPr="00154C58">
        <w:rPr>
          <w:rFonts w:cs="Arial"/>
          <w:sz w:val="22"/>
          <w:szCs w:val="22"/>
        </w:rPr>
        <w:t>e and challenge prejudice and discriminating attitudes and behaviour;</w:t>
      </w:r>
    </w:p>
    <w:p w14:paraId="0C90BE7A" w14:textId="77777777" w:rsidR="00956B93" w:rsidRPr="00154C58" w:rsidRDefault="00956B93" w:rsidP="00956B93">
      <w:pPr>
        <w:numPr>
          <w:ilvl w:val="0"/>
          <w:numId w:val="47"/>
        </w:numPr>
        <w:ind w:right="-2"/>
        <w:jc w:val="both"/>
        <w:rPr>
          <w:rFonts w:cs="Arial"/>
          <w:sz w:val="22"/>
          <w:szCs w:val="22"/>
        </w:rPr>
      </w:pPr>
      <w:r w:rsidRPr="00154C58">
        <w:rPr>
          <w:rFonts w:cs="Arial"/>
          <w:sz w:val="22"/>
          <w:szCs w:val="22"/>
        </w:rPr>
        <w:t>Develop emotionally and intellectually with the personal qualities and attribute</w:t>
      </w:r>
      <w:r>
        <w:rPr>
          <w:rFonts w:cs="Arial"/>
          <w:sz w:val="22"/>
          <w:szCs w:val="22"/>
        </w:rPr>
        <w:t>s</w:t>
      </w:r>
      <w:r w:rsidRPr="00154C58">
        <w:rPr>
          <w:rFonts w:cs="Arial"/>
          <w:sz w:val="22"/>
          <w:szCs w:val="22"/>
        </w:rPr>
        <w:t xml:space="preserve"> required to make a successful life in a diverse society.</w:t>
      </w:r>
    </w:p>
    <w:p w14:paraId="27E80253" w14:textId="77777777" w:rsidR="00956B93" w:rsidRDefault="00956B93" w:rsidP="00956B93">
      <w:pPr>
        <w:autoSpaceDE w:val="0"/>
        <w:autoSpaceDN w:val="0"/>
        <w:adjustRightInd w:val="0"/>
        <w:jc w:val="both"/>
        <w:rPr>
          <w:rFonts w:cs="Arial"/>
          <w:b/>
          <w:sz w:val="22"/>
          <w:szCs w:val="22"/>
        </w:rPr>
      </w:pPr>
    </w:p>
    <w:p w14:paraId="0AADDFE1" w14:textId="77777777" w:rsidR="00956B93" w:rsidRPr="003B6ADC" w:rsidRDefault="00956B93" w:rsidP="00956B93">
      <w:pPr>
        <w:autoSpaceDE w:val="0"/>
        <w:autoSpaceDN w:val="0"/>
        <w:adjustRightInd w:val="0"/>
        <w:jc w:val="both"/>
        <w:rPr>
          <w:rFonts w:cs="Arial"/>
          <w:b/>
          <w:sz w:val="22"/>
          <w:szCs w:val="22"/>
        </w:rPr>
      </w:pPr>
      <w:r w:rsidRPr="003B6ADC">
        <w:rPr>
          <w:rFonts w:cs="Arial"/>
          <w:b/>
          <w:sz w:val="22"/>
          <w:szCs w:val="22"/>
        </w:rPr>
        <w:t>Ethos and organisation</w:t>
      </w:r>
    </w:p>
    <w:p w14:paraId="4B727748" w14:textId="77777777" w:rsidR="00956B93" w:rsidRPr="003B6ADC" w:rsidRDefault="00956B93" w:rsidP="00956B93">
      <w:pPr>
        <w:autoSpaceDE w:val="0"/>
        <w:autoSpaceDN w:val="0"/>
        <w:adjustRightInd w:val="0"/>
        <w:jc w:val="both"/>
        <w:rPr>
          <w:rFonts w:cs="Arial"/>
          <w:sz w:val="22"/>
          <w:szCs w:val="22"/>
        </w:rPr>
      </w:pPr>
    </w:p>
    <w:p w14:paraId="0156D602" w14:textId="77777777" w:rsidR="00956B93" w:rsidRPr="003B6ADC" w:rsidRDefault="00956B93" w:rsidP="00956B93">
      <w:pPr>
        <w:autoSpaceDE w:val="0"/>
        <w:autoSpaceDN w:val="0"/>
        <w:adjustRightInd w:val="0"/>
        <w:jc w:val="both"/>
        <w:rPr>
          <w:rFonts w:cs="Arial"/>
          <w:sz w:val="22"/>
          <w:szCs w:val="22"/>
        </w:rPr>
      </w:pPr>
      <w:r w:rsidRPr="003B6ADC">
        <w:rPr>
          <w:rFonts w:cs="Arial"/>
          <w:sz w:val="22"/>
          <w:szCs w:val="22"/>
        </w:rPr>
        <w:t>We ensure the principles listed in paragraph 4 above apply to the full range of our policies and practices, including those that are concerned with:</w:t>
      </w:r>
    </w:p>
    <w:p w14:paraId="7B5CBDD3" w14:textId="77777777" w:rsidR="00956B93" w:rsidRPr="003B6ADC" w:rsidRDefault="00956B93" w:rsidP="00956B93">
      <w:pPr>
        <w:autoSpaceDE w:val="0"/>
        <w:autoSpaceDN w:val="0"/>
        <w:adjustRightInd w:val="0"/>
        <w:jc w:val="both"/>
        <w:rPr>
          <w:rFonts w:cs="Arial"/>
          <w:sz w:val="22"/>
          <w:szCs w:val="22"/>
        </w:rPr>
      </w:pPr>
    </w:p>
    <w:p w14:paraId="2FEB4336" w14:textId="77777777" w:rsidR="00956B93" w:rsidRPr="003B6ADC" w:rsidRDefault="00956B93" w:rsidP="00956B93">
      <w:pPr>
        <w:pStyle w:val="ListParagraph"/>
        <w:numPr>
          <w:ilvl w:val="0"/>
          <w:numId w:val="45"/>
        </w:numPr>
        <w:autoSpaceDE w:val="0"/>
        <w:autoSpaceDN w:val="0"/>
        <w:adjustRightInd w:val="0"/>
        <w:spacing w:after="0" w:line="240" w:lineRule="auto"/>
        <w:jc w:val="both"/>
        <w:rPr>
          <w:rFonts w:ascii="Arial" w:hAnsi="Arial" w:cs="Arial"/>
        </w:rPr>
      </w:pPr>
      <w:r w:rsidRPr="003B6ADC">
        <w:rPr>
          <w:rFonts w:ascii="Arial" w:hAnsi="Arial" w:cs="Arial"/>
        </w:rPr>
        <w:t>pupils' progress, attainment and achievement</w:t>
      </w:r>
    </w:p>
    <w:p w14:paraId="6F7E41DC" w14:textId="77777777" w:rsidR="00956B93" w:rsidRPr="003B6ADC" w:rsidRDefault="00956B93" w:rsidP="00956B93">
      <w:pPr>
        <w:pStyle w:val="ListParagraph"/>
        <w:numPr>
          <w:ilvl w:val="0"/>
          <w:numId w:val="45"/>
        </w:numPr>
        <w:autoSpaceDE w:val="0"/>
        <w:autoSpaceDN w:val="0"/>
        <w:adjustRightInd w:val="0"/>
        <w:spacing w:after="0" w:line="240" w:lineRule="auto"/>
        <w:jc w:val="both"/>
        <w:rPr>
          <w:rFonts w:ascii="Arial" w:hAnsi="Arial" w:cs="Arial"/>
        </w:rPr>
      </w:pPr>
      <w:r w:rsidRPr="003B6ADC">
        <w:rPr>
          <w:rFonts w:ascii="Arial" w:hAnsi="Arial" w:cs="Arial"/>
        </w:rPr>
        <w:t>pupils' personal development, welfare and well-being</w:t>
      </w:r>
    </w:p>
    <w:p w14:paraId="59B18D8E" w14:textId="77777777" w:rsidR="00956B93" w:rsidRPr="003B6ADC" w:rsidRDefault="00956B93" w:rsidP="00956B93">
      <w:pPr>
        <w:pStyle w:val="ListParagraph"/>
        <w:numPr>
          <w:ilvl w:val="0"/>
          <w:numId w:val="45"/>
        </w:numPr>
        <w:autoSpaceDE w:val="0"/>
        <w:autoSpaceDN w:val="0"/>
        <w:adjustRightInd w:val="0"/>
        <w:spacing w:after="0" w:line="240" w:lineRule="auto"/>
        <w:jc w:val="both"/>
        <w:rPr>
          <w:rFonts w:ascii="Arial" w:hAnsi="Arial" w:cs="Arial"/>
        </w:rPr>
      </w:pPr>
      <w:r w:rsidRPr="003B6ADC">
        <w:rPr>
          <w:rFonts w:ascii="Arial" w:hAnsi="Arial" w:cs="Arial"/>
        </w:rPr>
        <w:lastRenderedPageBreak/>
        <w:t>teaching styles and strategies</w:t>
      </w:r>
    </w:p>
    <w:p w14:paraId="0B906B83" w14:textId="77777777" w:rsidR="00956B93" w:rsidRPr="003B6ADC" w:rsidRDefault="00956B93" w:rsidP="00956B93">
      <w:pPr>
        <w:pStyle w:val="ListParagraph"/>
        <w:numPr>
          <w:ilvl w:val="0"/>
          <w:numId w:val="45"/>
        </w:numPr>
        <w:autoSpaceDE w:val="0"/>
        <w:autoSpaceDN w:val="0"/>
        <w:adjustRightInd w:val="0"/>
        <w:spacing w:after="0" w:line="240" w:lineRule="auto"/>
        <w:jc w:val="both"/>
        <w:rPr>
          <w:rFonts w:ascii="Arial" w:hAnsi="Arial" w:cs="Arial"/>
        </w:rPr>
      </w:pPr>
      <w:r w:rsidRPr="003B6ADC">
        <w:rPr>
          <w:rFonts w:ascii="Arial" w:hAnsi="Arial" w:cs="Arial"/>
        </w:rPr>
        <w:t>admissions and attendance</w:t>
      </w:r>
    </w:p>
    <w:p w14:paraId="3E793BC9" w14:textId="77777777" w:rsidR="00956B93" w:rsidRPr="003B6ADC" w:rsidRDefault="00956B93" w:rsidP="00956B93">
      <w:pPr>
        <w:pStyle w:val="ListParagraph"/>
        <w:numPr>
          <w:ilvl w:val="0"/>
          <w:numId w:val="45"/>
        </w:numPr>
        <w:autoSpaceDE w:val="0"/>
        <w:autoSpaceDN w:val="0"/>
        <w:adjustRightInd w:val="0"/>
        <w:spacing w:after="0" w:line="240" w:lineRule="auto"/>
        <w:jc w:val="both"/>
        <w:rPr>
          <w:rFonts w:ascii="Arial" w:hAnsi="Arial" w:cs="Arial"/>
        </w:rPr>
      </w:pPr>
      <w:r w:rsidRPr="003B6ADC">
        <w:rPr>
          <w:rFonts w:ascii="Arial" w:hAnsi="Arial" w:cs="Arial"/>
        </w:rPr>
        <w:t>staff recruitment, retention and professional development</w:t>
      </w:r>
    </w:p>
    <w:p w14:paraId="4BF75487" w14:textId="77777777" w:rsidR="00956B93" w:rsidRPr="003B6ADC" w:rsidRDefault="00956B93" w:rsidP="00956B93">
      <w:pPr>
        <w:pStyle w:val="ListParagraph"/>
        <w:numPr>
          <w:ilvl w:val="0"/>
          <w:numId w:val="41"/>
        </w:numPr>
        <w:autoSpaceDE w:val="0"/>
        <w:autoSpaceDN w:val="0"/>
        <w:adjustRightInd w:val="0"/>
        <w:spacing w:after="0" w:line="240" w:lineRule="auto"/>
        <w:jc w:val="both"/>
        <w:rPr>
          <w:rFonts w:ascii="Arial" w:hAnsi="Arial" w:cs="Arial"/>
        </w:rPr>
      </w:pPr>
      <w:r w:rsidRPr="003B6ADC">
        <w:rPr>
          <w:rFonts w:ascii="Arial" w:hAnsi="Arial" w:cs="Arial"/>
        </w:rPr>
        <w:t>care, guidance and support</w:t>
      </w:r>
    </w:p>
    <w:p w14:paraId="6A7295F5" w14:textId="77777777" w:rsidR="00956B93" w:rsidRPr="003B6ADC" w:rsidRDefault="00956B93" w:rsidP="00956B93">
      <w:pPr>
        <w:pStyle w:val="ListParagraph"/>
        <w:numPr>
          <w:ilvl w:val="0"/>
          <w:numId w:val="41"/>
        </w:numPr>
        <w:autoSpaceDE w:val="0"/>
        <w:autoSpaceDN w:val="0"/>
        <w:adjustRightInd w:val="0"/>
        <w:spacing w:after="0" w:line="240" w:lineRule="auto"/>
        <w:jc w:val="both"/>
        <w:rPr>
          <w:rFonts w:ascii="Arial" w:hAnsi="Arial" w:cs="Arial"/>
        </w:rPr>
      </w:pPr>
      <w:r w:rsidRPr="003B6ADC">
        <w:rPr>
          <w:rFonts w:ascii="Arial" w:hAnsi="Arial" w:cs="Arial"/>
        </w:rPr>
        <w:t>behaviour, discipline and exclusions</w:t>
      </w:r>
    </w:p>
    <w:p w14:paraId="48EFCCD1" w14:textId="77777777" w:rsidR="00956B93" w:rsidRPr="003B6ADC" w:rsidRDefault="00956B93" w:rsidP="00956B93">
      <w:pPr>
        <w:pStyle w:val="ListParagraph"/>
        <w:autoSpaceDE w:val="0"/>
        <w:autoSpaceDN w:val="0"/>
        <w:adjustRightInd w:val="0"/>
        <w:spacing w:after="0" w:line="240" w:lineRule="auto"/>
        <w:jc w:val="both"/>
        <w:rPr>
          <w:rFonts w:ascii="Arial" w:hAnsi="Arial" w:cs="Arial"/>
        </w:rPr>
      </w:pPr>
    </w:p>
    <w:p w14:paraId="32914E96" w14:textId="77777777" w:rsidR="00956B93" w:rsidRPr="003B6ADC" w:rsidRDefault="00956B93" w:rsidP="00956B93">
      <w:pPr>
        <w:autoSpaceDE w:val="0"/>
        <w:autoSpaceDN w:val="0"/>
        <w:adjustRightInd w:val="0"/>
        <w:jc w:val="both"/>
        <w:rPr>
          <w:rFonts w:cs="Arial"/>
          <w:b/>
          <w:sz w:val="22"/>
          <w:szCs w:val="22"/>
        </w:rPr>
      </w:pPr>
      <w:r w:rsidRPr="003B6ADC">
        <w:rPr>
          <w:rFonts w:cs="Arial"/>
          <w:b/>
          <w:sz w:val="22"/>
          <w:szCs w:val="22"/>
        </w:rPr>
        <w:t>Addressing prejudice and prejudice-related bullying</w:t>
      </w:r>
    </w:p>
    <w:p w14:paraId="0B80901C" w14:textId="77777777" w:rsidR="00956B93" w:rsidRPr="003B6ADC" w:rsidRDefault="00956B93" w:rsidP="00956B93">
      <w:pPr>
        <w:autoSpaceDE w:val="0"/>
        <w:autoSpaceDN w:val="0"/>
        <w:adjustRightInd w:val="0"/>
        <w:jc w:val="both"/>
        <w:rPr>
          <w:rFonts w:cs="Arial"/>
          <w:sz w:val="22"/>
          <w:szCs w:val="22"/>
        </w:rPr>
      </w:pPr>
    </w:p>
    <w:p w14:paraId="5E253DD0" w14:textId="77777777" w:rsidR="00956B93" w:rsidRPr="003B6ADC" w:rsidRDefault="00956B93" w:rsidP="00956B93">
      <w:pPr>
        <w:autoSpaceDE w:val="0"/>
        <w:autoSpaceDN w:val="0"/>
        <w:adjustRightInd w:val="0"/>
        <w:jc w:val="both"/>
        <w:rPr>
          <w:rFonts w:cs="Arial"/>
          <w:sz w:val="22"/>
          <w:szCs w:val="22"/>
        </w:rPr>
      </w:pPr>
      <w:r w:rsidRPr="003B6ADC">
        <w:rPr>
          <w:rFonts w:cs="Arial"/>
          <w:sz w:val="22"/>
          <w:szCs w:val="22"/>
        </w:rPr>
        <w:t>7. The school is opposed to all forms of prejudice which stand in the way of fulfilling the legal duties referred to in paragraphs 1–3:</w:t>
      </w:r>
    </w:p>
    <w:p w14:paraId="55C144E1" w14:textId="77777777" w:rsidR="00956B93" w:rsidRPr="003B6ADC" w:rsidRDefault="00956B93" w:rsidP="00956B93">
      <w:pPr>
        <w:pStyle w:val="ListParagraph"/>
        <w:numPr>
          <w:ilvl w:val="0"/>
          <w:numId w:val="41"/>
        </w:numPr>
        <w:autoSpaceDE w:val="0"/>
        <w:autoSpaceDN w:val="0"/>
        <w:adjustRightInd w:val="0"/>
        <w:spacing w:after="0" w:line="240" w:lineRule="auto"/>
        <w:jc w:val="both"/>
        <w:rPr>
          <w:rFonts w:ascii="Arial" w:hAnsi="Arial" w:cs="Arial"/>
        </w:rPr>
      </w:pPr>
      <w:r w:rsidRPr="003B6ADC">
        <w:rPr>
          <w:rFonts w:ascii="Arial" w:hAnsi="Arial" w:cs="Arial"/>
        </w:rPr>
        <w:t>prejudices around disability and special educational needs</w:t>
      </w:r>
    </w:p>
    <w:p w14:paraId="727C504A" w14:textId="77777777" w:rsidR="00956B93" w:rsidRPr="003B6ADC" w:rsidRDefault="00956B93" w:rsidP="00956B93">
      <w:pPr>
        <w:pStyle w:val="ListParagraph"/>
        <w:numPr>
          <w:ilvl w:val="0"/>
          <w:numId w:val="42"/>
        </w:numPr>
        <w:autoSpaceDE w:val="0"/>
        <w:autoSpaceDN w:val="0"/>
        <w:adjustRightInd w:val="0"/>
        <w:spacing w:after="0" w:line="240" w:lineRule="auto"/>
        <w:jc w:val="both"/>
        <w:rPr>
          <w:rFonts w:ascii="Arial" w:hAnsi="Arial" w:cs="Arial"/>
        </w:rPr>
      </w:pPr>
      <w:r w:rsidRPr="003B6ADC">
        <w:rPr>
          <w:rFonts w:ascii="Arial" w:hAnsi="Arial" w:cs="Arial"/>
        </w:rPr>
        <w:t>prejudices around racism and xenophobia, including those that are directed towards religious groups and communities, for example antisemitism and Islamophobia, and those that are directed against Travellers, migrants, refugees and people seeking asylum</w:t>
      </w:r>
    </w:p>
    <w:p w14:paraId="26211DF2" w14:textId="77777777" w:rsidR="00956B93" w:rsidRPr="003B6ADC" w:rsidRDefault="00956B93" w:rsidP="00956B93">
      <w:pPr>
        <w:pStyle w:val="ListParagraph"/>
        <w:numPr>
          <w:ilvl w:val="0"/>
          <w:numId w:val="42"/>
        </w:numPr>
        <w:autoSpaceDE w:val="0"/>
        <w:autoSpaceDN w:val="0"/>
        <w:adjustRightInd w:val="0"/>
        <w:spacing w:after="0" w:line="240" w:lineRule="auto"/>
        <w:jc w:val="both"/>
        <w:rPr>
          <w:rFonts w:ascii="Arial" w:hAnsi="Arial" w:cs="Arial"/>
        </w:rPr>
      </w:pPr>
      <w:r w:rsidRPr="003B6ADC">
        <w:rPr>
          <w:rFonts w:ascii="Arial" w:hAnsi="Arial" w:cs="Arial"/>
        </w:rPr>
        <w:t>prejudices reflecting sexism and homophobia.</w:t>
      </w:r>
    </w:p>
    <w:p w14:paraId="5F869884" w14:textId="77777777" w:rsidR="00956B93" w:rsidRPr="003B6ADC" w:rsidRDefault="00956B93" w:rsidP="00956B93">
      <w:pPr>
        <w:pStyle w:val="ListParagraph"/>
        <w:autoSpaceDE w:val="0"/>
        <w:autoSpaceDN w:val="0"/>
        <w:adjustRightInd w:val="0"/>
        <w:spacing w:after="0" w:line="240" w:lineRule="auto"/>
        <w:jc w:val="both"/>
        <w:rPr>
          <w:rFonts w:ascii="Arial" w:hAnsi="Arial" w:cs="Arial"/>
        </w:rPr>
      </w:pPr>
    </w:p>
    <w:p w14:paraId="4995E45B" w14:textId="77777777" w:rsidR="00956B93" w:rsidRPr="003B6ADC" w:rsidRDefault="00956B93" w:rsidP="00956B93">
      <w:pPr>
        <w:autoSpaceDE w:val="0"/>
        <w:autoSpaceDN w:val="0"/>
        <w:adjustRightInd w:val="0"/>
        <w:jc w:val="both"/>
        <w:rPr>
          <w:rFonts w:cs="Arial"/>
          <w:sz w:val="22"/>
          <w:szCs w:val="22"/>
        </w:rPr>
      </w:pPr>
      <w:r w:rsidRPr="003B6ADC">
        <w:rPr>
          <w:rFonts w:cs="Arial"/>
          <w:sz w:val="22"/>
          <w:szCs w:val="22"/>
        </w:rPr>
        <w:t>We keep a record of prejudice-related incidents and, if requested, provide a report to the local authority about the numbers, types and seriousness of prejudice-related incidents at our school and how they are dealt with.</w:t>
      </w:r>
      <w:r>
        <w:rPr>
          <w:rFonts w:cs="Arial"/>
          <w:sz w:val="22"/>
          <w:szCs w:val="22"/>
        </w:rPr>
        <w:t xml:space="preserve"> </w:t>
      </w:r>
      <w:r w:rsidRPr="00B55FC2">
        <w:rPr>
          <w:rFonts w:cs="Arial"/>
          <w:b/>
          <w:sz w:val="22"/>
          <w:szCs w:val="22"/>
        </w:rPr>
        <w:t>Appendix 2 Incident Form</w:t>
      </w:r>
    </w:p>
    <w:p w14:paraId="16666030" w14:textId="77777777" w:rsidR="00956B93" w:rsidRPr="003B6ADC" w:rsidRDefault="00956B93" w:rsidP="00956B93">
      <w:pPr>
        <w:autoSpaceDE w:val="0"/>
        <w:autoSpaceDN w:val="0"/>
        <w:adjustRightInd w:val="0"/>
        <w:jc w:val="both"/>
        <w:rPr>
          <w:rFonts w:cs="Arial"/>
          <w:sz w:val="22"/>
          <w:szCs w:val="22"/>
        </w:rPr>
      </w:pPr>
    </w:p>
    <w:p w14:paraId="7084BED7" w14:textId="77777777" w:rsidR="00956B93" w:rsidRPr="003B6ADC" w:rsidRDefault="00956B93" w:rsidP="00956B93">
      <w:pPr>
        <w:autoSpaceDE w:val="0"/>
        <w:autoSpaceDN w:val="0"/>
        <w:adjustRightInd w:val="0"/>
        <w:jc w:val="both"/>
        <w:rPr>
          <w:rFonts w:cs="Arial"/>
          <w:b/>
          <w:sz w:val="22"/>
          <w:szCs w:val="22"/>
        </w:rPr>
      </w:pPr>
      <w:r w:rsidRPr="003B6ADC">
        <w:rPr>
          <w:rFonts w:cs="Arial"/>
          <w:b/>
          <w:sz w:val="22"/>
          <w:szCs w:val="22"/>
        </w:rPr>
        <w:t>Roles and responsibilities</w:t>
      </w:r>
    </w:p>
    <w:p w14:paraId="2F9A4128" w14:textId="77777777" w:rsidR="00956B93" w:rsidRPr="003B6ADC" w:rsidRDefault="00956B93" w:rsidP="00956B93">
      <w:pPr>
        <w:autoSpaceDE w:val="0"/>
        <w:autoSpaceDN w:val="0"/>
        <w:adjustRightInd w:val="0"/>
        <w:jc w:val="both"/>
        <w:rPr>
          <w:rFonts w:cs="Arial"/>
          <w:sz w:val="22"/>
          <w:szCs w:val="22"/>
        </w:rPr>
      </w:pPr>
    </w:p>
    <w:p w14:paraId="4BC26988" w14:textId="77777777" w:rsidR="00956B93" w:rsidRPr="003B6ADC" w:rsidRDefault="00956B93" w:rsidP="00956B93">
      <w:pPr>
        <w:autoSpaceDE w:val="0"/>
        <w:autoSpaceDN w:val="0"/>
        <w:adjustRightInd w:val="0"/>
        <w:jc w:val="both"/>
        <w:rPr>
          <w:rFonts w:cs="Arial"/>
          <w:sz w:val="22"/>
          <w:szCs w:val="22"/>
        </w:rPr>
      </w:pPr>
      <w:r w:rsidRPr="003B6ADC">
        <w:rPr>
          <w:rFonts w:cs="Arial"/>
          <w:sz w:val="22"/>
          <w:szCs w:val="22"/>
        </w:rPr>
        <w:t xml:space="preserve">The </w:t>
      </w:r>
      <w:r w:rsidRPr="004325CA">
        <w:rPr>
          <w:rFonts w:cs="Arial"/>
          <w:b/>
          <w:sz w:val="22"/>
          <w:szCs w:val="22"/>
        </w:rPr>
        <w:t>governing body</w:t>
      </w:r>
      <w:r w:rsidRPr="003B6ADC">
        <w:rPr>
          <w:rFonts w:cs="Arial"/>
          <w:sz w:val="22"/>
          <w:szCs w:val="22"/>
        </w:rPr>
        <w:t xml:space="preserve"> is responsible for ensuring that the school complies with legislation, and that this policy and its related procedures and action plans are implemented.</w:t>
      </w:r>
    </w:p>
    <w:p w14:paraId="7C57639D" w14:textId="77777777" w:rsidR="00956B93" w:rsidRPr="003B6ADC" w:rsidRDefault="00956B93" w:rsidP="00956B93">
      <w:pPr>
        <w:autoSpaceDE w:val="0"/>
        <w:autoSpaceDN w:val="0"/>
        <w:adjustRightInd w:val="0"/>
        <w:jc w:val="both"/>
        <w:rPr>
          <w:rFonts w:cs="Arial"/>
          <w:sz w:val="22"/>
          <w:szCs w:val="22"/>
        </w:rPr>
      </w:pPr>
    </w:p>
    <w:p w14:paraId="3F957CBD" w14:textId="77777777" w:rsidR="00956B93" w:rsidRPr="003B6ADC" w:rsidRDefault="00956B93" w:rsidP="00956B93">
      <w:pPr>
        <w:autoSpaceDE w:val="0"/>
        <w:autoSpaceDN w:val="0"/>
        <w:adjustRightInd w:val="0"/>
        <w:jc w:val="both"/>
        <w:rPr>
          <w:rFonts w:cs="Arial"/>
          <w:sz w:val="22"/>
          <w:szCs w:val="22"/>
        </w:rPr>
      </w:pPr>
      <w:r>
        <w:rPr>
          <w:rFonts w:cs="Arial"/>
          <w:sz w:val="22"/>
          <w:szCs w:val="22"/>
        </w:rPr>
        <w:t xml:space="preserve">The Chair </w:t>
      </w:r>
      <w:r w:rsidRPr="003B6ADC">
        <w:rPr>
          <w:rFonts w:cs="Arial"/>
          <w:sz w:val="22"/>
          <w:szCs w:val="22"/>
        </w:rPr>
        <w:t>of the</w:t>
      </w:r>
      <w:r>
        <w:rPr>
          <w:rFonts w:cs="Arial"/>
          <w:sz w:val="22"/>
          <w:szCs w:val="22"/>
        </w:rPr>
        <w:t xml:space="preserve"> </w:t>
      </w:r>
      <w:r w:rsidRPr="004325CA">
        <w:rPr>
          <w:rFonts w:cs="Arial"/>
          <w:b/>
          <w:sz w:val="22"/>
          <w:szCs w:val="22"/>
        </w:rPr>
        <w:t>governing body</w:t>
      </w:r>
      <w:r w:rsidRPr="003B6ADC">
        <w:rPr>
          <w:rFonts w:cs="Arial"/>
          <w:sz w:val="22"/>
          <w:szCs w:val="22"/>
        </w:rPr>
        <w:t xml:space="preserve"> has a watching brief regarding the implementation of this policy.</w:t>
      </w:r>
    </w:p>
    <w:p w14:paraId="64DF3E7E" w14:textId="77777777" w:rsidR="00956B93" w:rsidRDefault="00956B93" w:rsidP="00956B93">
      <w:pPr>
        <w:autoSpaceDE w:val="0"/>
        <w:autoSpaceDN w:val="0"/>
        <w:adjustRightInd w:val="0"/>
        <w:jc w:val="both"/>
        <w:rPr>
          <w:rFonts w:cs="Arial"/>
          <w:sz w:val="22"/>
          <w:szCs w:val="22"/>
        </w:rPr>
      </w:pPr>
      <w:r w:rsidRPr="003B6ADC">
        <w:rPr>
          <w:rFonts w:cs="Arial"/>
          <w:sz w:val="22"/>
          <w:szCs w:val="22"/>
        </w:rPr>
        <w:t xml:space="preserve"> </w:t>
      </w:r>
    </w:p>
    <w:p w14:paraId="636D4DD3" w14:textId="77777777" w:rsidR="00956B93" w:rsidRPr="003B6ADC" w:rsidRDefault="00956B93" w:rsidP="00956B93">
      <w:pPr>
        <w:autoSpaceDE w:val="0"/>
        <w:autoSpaceDN w:val="0"/>
        <w:adjustRightInd w:val="0"/>
        <w:jc w:val="both"/>
        <w:rPr>
          <w:rFonts w:cs="Arial"/>
          <w:sz w:val="22"/>
          <w:szCs w:val="22"/>
        </w:rPr>
      </w:pPr>
      <w:r w:rsidRPr="003B6ADC">
        <w:rPr>
          <w:rFonts w:cs="Arial"/>
          <w:sz w:val="22"/>
          <w:szCs w:val="22"/>
        </w:rPr>
        <w:t xml:space="preserve">The </w:t>
      </w:r>
      <w:r w:rsidRPr="004325CA">
        <w:rPr>
          <w:rFonts w:cs="Arial"/>
          <w:b/>
          <w:sz w:val="22"/>
          <w:szCs w:val="22"/>
        </w:rPr>
        <w:t xml:space="preserve">headteacher </w:t>
      </w:r>
      <w:r w:rsidRPr="003B6ADC">
        <w:rPr>
          <w:rFonts w:cs="Arial"/>
          <w:sz w:val="22"/>
          <w:szCs w:val="22"/>
        </w:rPr>
        <w:t>is responsible for implementing the policy; for ensuring that all staff are aware of their responsibilities and are given appropriate training and support; and for taking appropriate action in any cases of unlawful discrimination.</w:t>
      </w:r>
    </w:p>
    <w:p w14:paraId="734F80A0" w14:textId="77777777" w:rsidR="00956B93" w:rsidRDefault="00956B93" w:rsidP="00956B93">
      <w:pPr>
        <w:autoSpaceDE w:val="0"/>
        <w:autoSpaceDN w:val="0"/>
        <w:adjustRightInd w:val="0"/>
        <w:jc w:val="both"/>
        <w:rPr>
          <w:rFonts w:cs="Arial"/>
          <w:sz w:val="22"/>
          <w:szCs w:val="22"/>
        </w:rPr>
      </w:pPr>
    </w:p>
    <w:p w14:paraId="4C066652" w14:textId="77777777" w:rsidR="00956B93" w:rsidRPr="004325CA" w:rsidRDefault="00956B93" w:rsidP="00956B93">
      <w:pPr>
        <w:pStyle w:val="BodyText"/>
        <w:ind w:right="-720"/>
        <w:rPr>
          <w:bCs/>
          <w:iCs/>
          <w:sz w:val="22"/>
          <w:szCs w:val="22"/>
        </w:rPr>
      </w:pPr>
      <w:r w:rsidRPr="004325CA">
        <w:rPr>
          <w:bCs/>
          <w:iCs/>
          <w:sz w:val="22"/>
          <w:szCs w:val="22"/>
        </w:rPr>
        <w:t xml:space="preserve">The </w:t>
      </w:r>
      <w:r>
        <w:rPr>
          <w:b/>
          <w:bCs/>
          <w:iCs/>
          <w:sz w:val="22"/>
          <w:szCs w:val="22"/>
        </w:rPr>
        <w:t>leadership t</w:t>
      </w:r>
      <w:r w:rsidRPr="004325CA">
        <w:rPr>
          <w:b/>
          <w:bCs/>
          <w:iCs/>
          <w:sz w:val="22"/>
          <w:szCs w:val="22"/>
        </w:rPr>
        <w:t>eam</w:t>
      </w:r>
      <w:r>
        <w:rPr>
          <w:b/>
          <w:bCs/>
          <w:iCs/>
          <w:sz w:val="22"/>
          <w:szCs w:val="22"/>
        </w:rPr>
        <w:t xml:space="preserve"> is responsible for:</w:t>
      </w:r>
    </w:p>
    <w:p w14:paraId="2C903CB8" w14:textId="77777777" w:rsidR="00956B93" w:rsidRPr="004325CA" w:rsidRDefault="00956B93" w:rsidP="00956B93">
      <w:pPr>
        <w:pStyle w:val="BodyText"/>
        <w:numPr>
          <w:ilvl w:val="0"/>
          <w:numId w:val="48"/>
        </w:numPr>
        <w:tabs>
          <w:tab w:val="clear" w:pos="360"/>
          <w:tab w:val="num" w:pos="420"/>
        </w:tabs>
        <w:ind w:left="420" w:right="-720"/>
        <w:rPr>
          <w:sz w:val="22"/>
          <w:szCs w:val="22"/>
        </w:rPr>
      </w:pPr>
      <w:r w:rsidRPr="004325CA">
        <w:rPr>
          <w:sz w:val="22"/>
          <w:szCs w:val="22"/>
        </w:rPr>
        <w:t>coordinating equality work within staff teams</w:t>
      </w:r>
    </w:p>
    <w:p w14:paraId="34762C05" w14:textId="77777777" w:rsidR="00956B93" w:rsidRPr="004325CA" w:rsidRDefault="00956B93" w:rsidP="00956B93">
      <w:pPr>
        <w:pStyle w:val="BodyText"/>
        <w:numPr>
          <w:ilvl w:val="0"/>
          <w:numId w:val="48"/>
        </w:numPr>
        <w:tabs>
          <w:tab w:val="clear" w:pos="360"/>
          <w:tab w:val="num" w:pos="420"/>
        </w:tabs>
        <w:ind w:left="420" w:right="-2"/>
        <w:rPr>
          <w:sz w:val="22"/>
          <w:szCs w:val="22"/>
        </w:rPr>
      </w:pPr>
      <w:r w:rsidRPr="004325CA">
        <w:rPr>
          <w:sz w:val="22"/>
          <w:szCs w:val="22"/>
        </w:rPr>
        <w:t>dealing with reported incidents of racism or harassment and reporting these in detail to the Headteacher</w:t>
      </w:r>
    </w:p>
    <w:p w14:paraId="3483991A" w14:textId="77777777" w:rsidR="00956B93" w:rsidRPr="004325CA" w:rsidRDefault="00956B93" w:rsidP="00956B93">
      <w:pPr>
        <w:pStyle w:val="BodyText"/>
        <w:numPr>
          <w:ilvl w:val="0"/>
          <w:numId w:val="48"/>
        </w:numPr>
        <w:tabs>
          <w:tab w:val="clear" w:pos="360"/>
          <w:tab w:val="num" w:pos="420"/>
        </w:tabs>
        <w:ind w:left="420" w:right="-2"/>
        <w:rPr>
          <w:sz w:val="22"/>
          <w:szCs w:val="22"/>
        </w:rPr>
      </w:pPr>
      <w:r>
        <w:rPr>
          <w:sz w:val="22"/>
          <w:szCs w:val="22"/>
        </w:rPr>
        <w:t>m</w:t>
      </w:r>
      <w:r w:rsidRPr="004325CA">
        <w:rPr>
          <w:sz w:val="22"/>
          <w:szCs w:val="22"/>
        </w:rPr>
        <w:t>onitoring the progress of minority group children, including those on free school meals and from less economically affluent families</w:t>
      </w:r>
    </w:p>
    <w:p w14:paraId="379559C1" w14:textId="77777777" w:rsidR="00956B93" w:rsidRPr="004325CA" w:rsidRDefault="00956B93" w:rsidP="00956B93">
      <w:pPr>
        <w:pStyle w:val="BodyText"/>
        <w:numPr>
          <w:ilvl w:val="0"/>
          <w:numId w:val="48"/>
        </w:numPr>
        <w:tabs>
          <w:tab w:val="clear" w:pos="360"/>
          <w:tab w:val="num" w:pos="420"/>
        </w:tabs>
        <w:ind w:left="420" w:right="-2"/>
        <w:rPr>
          <w:sz w:val="22"/>
          <w:szCs w:val="22"/>
        </w:rPr>
      </w:pPr>
      <w:r>
        <w:rPr>
          <w:sz w:val="22"/>
          <w:szCs w:val="22"/>
        </w:rPr>
        <w:t>a</w:t>
      </w:r>
      <w:r w:rsidRPr="004325CA">
        <w:rPr>
          <w:sz w:val="22"/>
          <w:szCs w:val="22"/>
        </w:rPr>
        <w:t>llocating resources fairly and equitably, including recogni</w:t>
      </w:r>
      <w:r>
        <w:rPr>
          <w:sz w:val="22"/>
          <w:szCs w:val="22"/>
        </w:rPr>
        <w:t>s</w:t>
      </w:r>
      <w:r w:rsidRPr="004325CA">
        <w:rPr>
          <w:sz w:val="22"/>
          <w:szCs w:val="22"/>
        </w:rPr>
        <w:t>ing that some children may require more than others for an equal and fair chance to enjoy and achieve</w:t>
      </w:r>
    </w:p>
    <w:p w14:paraId="77A11CBF" w14:textId="77777777" w:rsidR="00956B93" w:rsidRDefault="00956B93" w:rsidP="00956B93">
      <w:pPr>
        <w:autoSpaceDE w:val="0"/>
        <w:autoSpaceDN w:val="0"/>
        <w:adjustRightInd w:val="0"/>
        <w:jc w:val="both"/>
        <w:rPr>
          <w:rFonts w:cs="Arial"/>
          <w:sz w:val="22"/>
          <w:szCs w:val="22"/>
        </w:rPr>
      </w:pPr>
    </w:p>
    <w:p w14:paraId="7AD8D135" w14:textId="77777777" w:rsidR="00956B93" w:rsidRPr="003B6ADC" w:rsidRDefault="00956B93" w:rsidP="00956B93">
      <w:pPr>
        <w:autoSpaceDE w:val="0"/>
        <w:autoSpaceDN w:val="0"/>
        <w:adjustRightInd w:val="0"/>
        <w:jc w:val="both"/>
        <w:rPr>
          <w:rFonts w:cs="Arial"/>
          <w:sz w:val="22"/>
          <w:szCs w:val="22"/>
        </w:rPr>
      </w:pPr>
      <w:r>
        <w:rPr>
          <w:rFonts w:cs="Arial"/>
          <w:sz w:val="22"/>
          <w:szCs w:val="22"/>
        </w:rPr>
        <w:t xml:space="preserve"> </w:t>
      </w:r>
      <w:r w:rsidRPr="004325CA">
        <w:rPr>
          <w:rFonts w:cs="Arial"/>
          <w:b/>
          <w:sz w:val="22"/>
          <w:szCs w:val="22"/>
        </w:rPr>
        <w:t>All staff</w:t>
      </w:r>
      <w:r w:rsidRPr="003B6ADC">
        <w:rPr>
          <w:rFonts w:cs="Arial"/>
          <w:sz w:val="22"/>
          <w:szCs w:val="22"/>
        </w:rPr>
        <w:t xml:space="preserve"> are expected to:</w:t>
      </w:r>
    </w:p>
    <w:p w14:paraId="6ADEC7FA" w14:textId="77777777" w:rsidR="00956B93" w:rsidRPr="003B6ADC" w:rsidRDefault="00956B93" w:rsidP="00956B93">
      <w:pPr>
        <w:autoSpaceDE w:val="0"/>
        <w:autoSpaceDN w:val="0"/>
        <w:adjustRightInd w:val="0"/>
        <w:jc w:val="both"/>
        <w:rPr>
          <w:rFonts w:cs="Arial"/>
          <w:sz w:val="22"/>
          <w:szCs w:val="22"/>
        </w:rPr>
      </w:pPr>
    </w:p>
    <w:p w14:paraId="7FAAA70B" w14:textId="77777777" w:rsidR="00956B93" w:rsidRPr="003B6ADC" w:rsidRDefault="00956B93" w:rsidP="00956B93">
      <w:pPr>
        <w:pStyle w:val="ListParagraph"/>
        <w:numPr>
          <w:ilvl w:val="0"/>
          <w:numId w:val="42"/>
        </w:numPr>
        <w:autoSpaceDE w:val="0"/>
        <w:autoSpaceDN w:val="0"/>
        <w:adjustRightInd w:val="0"/>
        <w:spacing w:after="0" w:line="240" w:lineRule="auto"/>
        <w:jc w:val="both"/>
        <w:rPr>
          <w:rFonts w:ascii="Arial" w:hAnsi="Arial" w:cs="Arial"/>
        </w:rPr>
      </w:pPr>
      <w:r w:rsidRPr="003B6ADC">
        <w:rPr>
          <w:rFonts w:ascii="Arial" w:hAnsi="Arial" w:cs="Arial"/>
        </w:rPr>
        <w:t>promote an inclusive and collaborative ethos in their classroom</w:t>
      </w:r>
    </w:p>
    <w:p w14:paraId="50D7607C" w14:textId="77777777" w:rsidR="00956B93" w:rsidRPr="003B6ADC" w:rsidRDefault="00956B93" w:rsidP="00956B93">
      <w:pPr>
        <w:pStyle w:val="ListParagraph"/>
        <w:numPr>
          <w:ilvl w:val="0"/>
          <w:numId w:val="42"/>
        </w:numPr>
        <w:autoSpaceDE w:val="0"/>
        <w:autoSpaceDN w:val="0"/>
        <w:adjustRightInd w:val="0"/>
        <w:spacing w:after="0" w:line="240" w:lineRule="auto"/>
        <w:jc w:val="both"/>
        <w:rPr>
          <w:rFonts w:ascii="Arial" w:hAnsi="Arial" w:cs="Arial"/>
        </w:rPr>
      </w:pPr>
      <w:r w:rsidRPr="003B6ADC">
        <w:rPr>
          <w:rFonts w:ascii="Arial" w:hAnsi="Arial" w:cs="Arial"/>
        </w:rPr>
        <w:t>deal with any prejudice-related incidents that may occur</w:t>
      </w:r>
    </w:p>
    <w:p w14:paraId="719D48E4" w14:textId="77777777" w:rsidR="00956B93" w:rsidRPr="003B6ADC" w:rsidRDefault="00956B93" w:rsidP="00956B93">
      <w:pPr>
        <w:pStyle w:val="ListParagraph"/>
        <w:numPr>
          <w:ilvl w:val="0"/>
          <w:numId w:val="43"/>
        </w:numPr>
        <w:autoSpaceDE w:val="0"/>
        <w:autoSpaceDN w:val="0"/>
        <w:adjustRightInd w:val="0"/>
        <w:spacing w:after="0" w:line="240" w:lineRule="auto"/>
        <w:jc w:val="both"/>
        <w:rPr>
          <w:rFonts w:ascii="Arial" w:hAnsi="Arial" w:cs="Arial"/>
        </w:rPr>
      </w:pPr>
      <w:r w:rsidRPr="003B6ADC">
        <w:rPr>
          <w:rFonts w:ascii="Arial" w:hAnsi="Arial" w:cs="Arial"/>
        </w:rPr>
        <w:t>plan and deliver curricula and lessons that reflect the principles in paragraph 4 above</w:t>
      </w:r>
    </w:p>
    <w:p w14:paraId="3A02367C" w14:textId="77777777" w:rsidR="00956B93" w:rsidRPr="003B6ADC" w:rsidRDefault="00956B93" w:rsidP="00956B93">
      <w:pPr>
        <w:pStyle w:val="ListParagraph"/>
        <w:numPr>
          <w:ilvl w:val="0"/>
          <w:numId w:val="43"/>
        </w:numPr>
        <w:autoSpaceDE w:val="0"/>
        <w:autoSpaceDN w:val="0"/>
        <w:adjustRightInd w:val="0"/>
        <w:spacing w:after="0" w:line="240" w:lineRule="auto"/>
        <w:jc w:val="both"/>
        <w:rPr>
          <w:rFonts w:ascii="Arial" w:hAnsi="Arial" w:cs="Arial"/>
        </w:rPr>
      </w:pPr>
      <w:r w:rsidRPr="003B6ADC">
        <w:rPr>
          <w:rFonts w:ascii="Arial" w:hAnsi="Arial" w:cs="Arial"/>
        </w:rPr>
        <w:t>support pupils in their class for whom English is an additional language</w:t>
      </w:r>
    </w:p>
    <w:p w14:paraId="01F0FD01" w14:textId="77777777" w:rsidR="00956B93" w:rsidRDefault="00956B93" w:rsidP="00956B93">
      <w:pPr>
        <w:pStyle w:val="ListParagraph"/>
        <w:numPr>
          <w:ilvl w:val="0"/>
          <w:numId w:val="43"/>
        </w:numPr>
        <w:autoSpaceDE w:val="0"/>
        <w:autoSpaceDN w:val="0"/>
        <w:adjustRightInd w:val="0"/>
        <w:spacing w:after="0" w:line="240" w:lineRule="auto"/>
        <w:jc w:val="both"/>
        <w:rPr>
          <w:rFonts w:ascii="Arial" w:hAnsi="Arial" w:cs="Arial"/>
        </w:rPr>
      </w:pPr>
      <w:r w:rsidRPr="003B6ADC">
        <w:rPr>
          <w:rFonts w:ascii="Arial" w:hAnsi="Arial" w:cs="Arial"/>
        </w:rPr>
        <w:t>keep up-to-date with equalities legislation relevant to their work.</w:t>
      </w:r>
    </w:p>
    <w:p w14:paraId="1526CD8F" w14:textId="77777777" w:rsidR="00956B93" w:rsidRPr="001F73DB" w:rsidRDefault="00956B93" w:rsidP="00956B93">
      <w:pPr>
        <w:pStyle w:val="ListParagraph"/>
        <w:autoSpaceDE w:val="0"/>
        <w:autoSpaceDN w:val="0"/>
        <w:adjustRightInd w:val="0"/>
        <w:spacing w:after="0" w:line="240" w:lineRule="auto"/>
        <w:jc w:val="both"/>
        <w:rPr>
          <w:rFonts w:ascii="Arial" w:hAnsi="Arial" w:cs="Arial"/>
        </w:rPr>
      </w:pPr>
    </w:p>
    <w:p w14:paraId="0CA8914A" w14:textId="77777777" w:rsidR="00956B93" w:rsidRPr="001F73DB" w:rsidRDefault="00956B93" w:rsidP="00956B93">
      <w:pPr>
        <w:pStyle w:val="BodyText"/>
        <w:ind w:right="-694"/>
        <w:rPr>
          <w:sz w:val="22"/>
          <w:szCs w:val="22"/>
        </w:rPr>
      </w:pPr>
      <w:r w:rsidRPr="001F73DB">
        <w:rPr>
          <w:b/>
          <w:bCs/>
          <w:iCs/>
          <w:sz w:val="22"/>
          <w:szCs w:val="22"/>
        </w:rPr>
        <w:t>Visitors and Contractors</w:t>
      </w:r>
      <w:r w:rsidRPr="001F73DB">
        <w:rPr>
          <w:bCs/>
          <w:iCs/>
          <w:sz w:val="22"/>
          <w:szCs w:val="22"/>
        </w:rPr>
        <w:t xml:space="preserve"> </w:t>
      </w:r>
      <w:r>
        <w:rPr>
          <w:bCs/>
          <w:iCs/>
          <w:sz w:val="22"/>
          <w:szCs w:val="22"/>
        </w:rPr>
        <w:t>are expected to be</w:t>
      </w:r>
      <w:r w:rsidRPr="001F73DB">
        <w:rPr>
          <w:sz w:val="22"/>
          <w:szCs w:val="22"/>
        </w:rPr>
        <w:t xml:space="preserve"> aware of, and comply with</w:t>
      </w:r>
      <w:r>
        <w:rPr>
          <w:sz w:val="22"/>
          <w:szCs w:val="22"/>
        </w:rPr>
        <w:t>,</w:t>
      </w:r>
      <w:r w:rsidRPr="001F73DB">
        <w:rPr>
          <w:sz w:val="22"/>
          <w:szCs w:val="22"/>
        </w:rPr>
        <w:t xml:space="preserve"> the school’s equality policy</w:t>
      </w:r>
    </w:p>
    <w:p w14:paraId="39DA800D" w14:textId="77777777" w:rsidR="00956B93" w:rsidRPr="003B6ADC" w:rsidRDefault="00956B93" w:rsidP="00956B93">
      <w:pPr>
        <w:autoSpaceDE w:val="0"/>
        <w:autoSpaceDN w:val="0"/>
        <w:adjustRightInd w:val="0"/>
        <w:jc w:val="both"/>
        <w:rPr>
          <w:rFonts w:cs="Arial"/>
          <w:sz w:val="22"/>
          <w:szCs w:val="22"/>
        </w:rPr>
      </w:pPr>
    </w:p>
    <w:p w14:paraId="0E6F4718" w14:textId="77777777" w:rsidR="00956B93" w:rsidRPr="003B6ADC" w:rsidRDefault="00956B93" w:rsidP="00956B93">
      <w:pPr>
        <w:autoSpaceDE w:val="0"/>
        <w:autoSpaceDN w:val="0"/>
        <w:adjustRightInd w:val="0"/>
        <w:jc w:val="both"/>
        <w:rPr>
          <w:rFonts w:cs="Arial"/>
          <w:b/>
          <w:sz w:val="22"/>
          <w:szCs w:val="22"/>
        </w:rPr>
      </w:pPr>
      <w:r w:rsidRPr="003B6ADC">
        <w:rPr>
          <w:rFonts w:cs="Arial"/>
          <w:b/>
          <w:sz w:val="22"/>
          <w:szCs w:val="22"/>
        </w:rPr>
        <w:t>Information and resources</w:t>
      </w:r>
    </w:p>
    <w:p w14:paraId="5E072B6C" w14:textId="77777777" w:rsidR="00956B93" w:rsidRPr="003B6ADC" w:rsidRDefault="00956B93" w:rsidP="00956B93">
      <w:pPr>
        <w:pStyle w:val="ListParagraph"/>
        <w:autoSpaceDE w:val="0"/>
        <w:autoSpaceDN w:val="0"/>
        <w:adjustRightInd w:val="0"/>
        <w:spacing w:after="0" w:line="240" w:lineRule="auto"/>
        <w:jc w:val="both"/>
        <w:rPr>
          <w:rFonts w:ascii="Arial" w:hAnsi="Arial" w:cs="Arial"/>
        </w:rPr>
      </w:pPr>
    </w:p>
    <w:p w14:paraId="5419C7EB" w14:textId="77777777" w:rsidR="00956B93" w:rsidRPr="003B6ADC" w:rsidRDefault="00956B93" w:rsidP="00956B93">
      <w:pPr>
        <w:autoSpaceDE w:val="0"/>
        <w:autoSpaceDN w:val="0"/>
        <w:adjustRightInd w:val="0"/>
        <w:jc w:val="both"/>
        <w:rPr>
          <w:rFonts w:cs="Arial"/>
          <w:sz w:val="22"/>
          <w:szCs w:val="22"/>
        </w:rPr>
      </w:pPr>
      <w:r w:rsidRPr="003B6ADC">
        <w:rPr>
          <w:rFonts w:cs="Arial"/>
          <w:sz w:val="22"/>
          <w:szCs w:val="22"/>
        </w:rPr>
        <w:lastRenderedPageBreak/>
        <w:t>We ensure that the content of this policy is known to all staff and</w:t>
      </w:r>
      <w:r>
        <w:rPr>
          <w:rFonts w:cs="Arial"/>
          <w:sz w:val="22"/>
          <w:szCs w:val="22"/>
        </w:rPr>
        <w:t xml:space="preserve"> members of the </w:t>
      </w:r>
      <w:r w:rsidRPr="003B6ADC">
        <w:rPr>
          <w:rFonts w:cs="Arial"/>
          <w:sz w:val="22"/>
          <w:szCs w:val="22"/>
        </w:rPr>
        <w:t>governors and, as appropriate, to all pupils and their parents and carers.</w:t>
      </w:r>
    </w:p>
    <w:p w14:paraId="7C175B9B" w14:textId="77777777" w:rsidR="00956B93" w:rsidRPr="003B6ADC" w:rsidRDefault="00956B93" w:rsidP="00956B93">
      <w:pPr>
        <w:autoSpaceDE w:val="0"/>
        <w:autoSpaceDN w:val="0"/>
        <w:adjustRightInd w:val="0"/>
        <w:jc w:val="both"/>
        <w:rPr>
          <w:rFonts w:cs="Arial"/>
          <w:sz w:val="22"/>
          <w:szCs w:val="22"/>
        </w:rPr>
      </w:pPr>
    </w:p>
    <w:p w14:paraId="27225653" w14:textId="77777777" w:rsidR="00956B93" w:rsidRPr="003B6ADC" w:rsidRDefault="00956B93" w:rsidP="00956B93">
      <w:pPr>
        <w:autoSpaceDE w:val="0"/>
        <w:autoSpaceDN w:val="0"/>
        <w:adjustRightInd w:val="0"/>
        <w:jc w:val="both"/>
        <w:rPr>
          <w:rFonts w:cs="Arial"/>
          <w:sz w:val="22"/>
          <w:szCs w:val="22"/>
        </w:rPr>
      </w:pPr>
      <w:r>
        <w:rPr>
          <w:rFonts w:cs="Arial"/>
          <w:sz w:val="22"/>
          <w:szCs w:val="22"/>
        </w:rPr>
        <w:t xml:space="preserve">All staff, members of the </w:t>
      </w:r>
      <w:r w:rsidRPr="003B6ADC">
        <w:rPr>
          <w:rFonts w:cs="Arial"/>
          <w:sz w:val="22"/>
          <w:szCs w:val="22"/>
        </w:rPr>
        <w:t>governors have access to a selection of resources which discuss and explain concepts of equality, diversity and community cohesion in appropriate detail.</w:t>
      </w:r>
    </w:p>
    <w:p w14:paraId="6B56824B" w14:textId="77777777" w:rsidR="00956B93" w:rsidRPr="003B6ADC" w:rsidRDefault="00956B93" w:rsidP="00956B93">
      <w:pPr>
        <w:autoSpaceDE w:val="0"/>
        <w:autoSpaceDN w:val="0"/>
        <w:adjustRightInd w:val="0"/>
        <w:jc w:val="both"/>
        <w:rPr>
          <w:rFonts w:cs="Arial"/>
          <w:sz w:val="22"/>
          <w:szCs w:val="22"/>
        </w:rPr>
      </w:pPr>
    </w:p>
    <w:p w14:paraId="70D176C5" w14:textId="77777777" w:rsidR="00956B93" w:rsidRPr="003B6ADC" w:rsidRDefault="00956B93" w:rsidP="00956B93">
      <w:pPr>
        <w:autoSpaceDE w:val="0"/>
        <w:autoSpaceDN w:val="0"/>
        <w:adjustRightInd w:val="0"/>
        <w:jc w:val="both"/>
        <w:rPr>
          <w:rFonts w:cs="Arial"/>
          <w:b/>
          <w:sz w:val="22"/>
          <w:szCs w:val="22"/>
        </w:rPr>
      </w:pPr>
      <w:r w:rsidRPr="003B6ADC">
        <w:rPr>
          <w:rFonts w:cs="Arial"/>
          <w:b/>
          <w:sz w:val="22"/>
          <w:szCs w:val="22"/>
        </w:rPr>
        <w:t>Religious observance</w:t>
      </w:r>
    </w:p>
    <w:p w14:paraId="2EC669C4" w14:textId="77777777" w:rsidR="00956B93" w:rsidRPr="003B6ADC" w:rsidRDefault="00956B93" w:rsidP="00956B93">
      <w:pPr>
        <w:autoSpaceDE w:val="0"/>
        <w:autoSpaceDN w:val="0"/>
        <w:adjustRightInd w:val="0"/>
        <w:jc w:val="both"/>
        <w:rPr>
          <w:rFonts w:cs="Arial"/>
          <w:sz w:val="22"/>
          <w:szCs w:val="22"/>
        </w:rPr>
      </w:pPr>
    </w:p>
    <w:p w14:paraId="0CD443F8" w14:textId="77777777" w:rsidR="00956B93" w:rsidRPr="003B6ADC" w:rsidRDefault="00956B93" w:rsidP="00956B93">
      <w:pPr>
        <w:autoSpaceDE w:val="0"/>
        <w:autoSpaceDN w:val="0"/>
        <w:adjustRightInd w:val="0"/>
        <w:jc w:val="both"/>
        <w:rPr>
          <w:rFonts w:cs="Arial"/>
          <w:sz w:val="22"/>
          <w:szCs w:val="22"/>
        </w:rPr>
      </w:pPr>
      <w:r w:rsidRPr="003B6ADC">
        <w:rPr>
          <w:rFonts w:cs="Arial"/>
          <w:sz w:val="22"/>
          <w:szCs w:val="22"/>
        </w:rPr>
        <w:t>We respect the religious beliefs and practice of all staff, pupils and parents, and comply with reasonable requests relating to religious observance and practice.</w:t>
      </w:r>
    </w:p>
    <w:p w14:paraId="46404AAC" w14:textId="77777777" w:rsidR="00956B93" w:rsidRPr="003B6ADC" w:rsidRDefault="00956B93" w:rsidP="00956B93">
      <w:pPr>
        <w:autoSpaceDE w:val="0"/>
        <w:autoSpaceDN w:val="0"/>
        <w:adjustRightInd w:val="0"/>
        <w:jc w:val="both"/>
        <w:rPr>
          <w:rFonts w:cs="Arial"/>
          <w:sz w:val="22"/>
          <w:szCs w:val="22"/>
        </w:rPr>
      </w:pPr>
    </w:p>
    <w:p w14:paraId="2B7D9090" w14:textId="77777777" w:rsidR="00956B93" w:rsidRPr="003B6ADC" w:rsidRDefault="00956B93" w:rsidP="00956B93">
      <w:pPr>
        <w:autoSpaceDE w:val="0"/>
        <w:autoSpaceDN w:val="0"/>
        <w:adjustRightInd w:val="0"/>
        <w:jc w:val="both"/>
        <w:rPr>
          <w:rFonts w:cs="Arial"/>
          <w:b/>
          <w:sz w:val="22"/>
          <w:szCs w:val="22"/>
        </w:rPr>
      </w:pPr>
      <w:r w:rsidRPr="003B6ADC">
        <w:rPr>
          <w:rFonts w:cs="Arial"/>
          <w:b/>
          <w:sz w:val="22"/>
          <w:szCs w:val="22"/>
        </w:rPr>
        <w:t>Staff development and training</w:t>
      </w:r>
    </w:p>
    <w:p w14:paraId="0B1FA341" w14:textId="77777777" w:rsidR="00956B93" w:rsidRPr="003B6ADC" w:rsidRDefault="00956B93" w:rsidP="00956B93">
      <w:pPr>
        <w:autoSpaceDE w:val="0"/>
        <w:autoSpaceDN w:val="0"/>
        <w:adjustRightInd w:val="0"/>
        <w:jc w:val="both"/>
        <w:rPr>
          <w:rFonts w:cs="Arial"/>
          <w:sz w:val="22"/>
          <w:szCs w:val="22"/>
        </w:rPr>
      </w:pPr>
    </w:p>
    <w:p w14:paraId="57C6BE44" w14:textId="77777777" w:rsidR="00956B93" w:rsidRPr="003B6ADC" w:rsidRDefault="00956B93" w:rsidP="00956B93">
      <w:pPr>
        <w:autoSpaceDE w:val="0"/>
        <w:autoSpaceDN w:val="0"/>
        <w:adjustRightInd w:val="0"/>
        <w:jc w:val="both"/>
        <w:rPr>
          <w:rFonts w:cs="Arial"/>
          <w:sz w:val="22"/>
          <w:szCs w:val="22"/>
        </w:rPr>
      </w:pPr>
      <w:r w:rsidRPr="003B6ADC">
        <w:rPr>
          <w:rFonts w:cs="Arial"/>
          <w:sz w:val="22"/>
          <w:szCs w:val="22"/>
        </w:rPr>
        <w:t>We ensure that all staff, including support and administrative staff, receive appropriate training and opportunities for professional development, both as individuals and as groups or teams.</w:t>
      </w:r>
    </w:p>
    <w:p w14:paraId="7E7E25BE" w14:textId="77777777" w:rsidR="00956B93" w:rsidRDefault="00956B93" w:rsidP="00956B93">
      <w:pPr>
        <w:autoSpaceDE w:val="0"/>
        <w:autoSpaceDN w:val="0"/>
        <w:adjustRightInd w:val="0"/>
        <w:jc w:val="both"/>
        <w:rPr>
          <w:rFonts w:cs="Arial"/>
          <w:sz w:val="22"/>
          <w:szCs w:val="22"/>
        </w:rPr>
      </w:pPr>
    </w:p>
    <w:p w14:paraId="487AF192" w14:textId="77777777" w:rsidR="00956B93" w:rsidRPr="00B55FC2" w:rsidRDefault="00956B93" w:rsidP="00956B93">
      <w:pPr>
        <w:autoSpaceDE w:val="0"/>
        <w:autoSpaceDN w:val="0"/>
        <w:adjustRightInd w:val="0"/>
        <w:jc w:val="both"/>
        <w:rPr>
          <w:rFonts w:cs="Arial"/>
          <w:sz w:val="22"/>
          <w:szCs w:val="22"/>
        </w:rPr>
      </w:pPr>
      <w:r w:rsidRPr="003B6ADC">
        <w:rPr>
          <w:rFonts w:cs="Arial"/>
          <w:b/>
          <w:sz w:val="22"/>
          <w:szCs w:val="22"/>
        </w:rPr>
        <w:t>Breaches of the policy</w:t>
      </w:r>
    </w:p>
    <w:p w14:paraId="2F923825" w14:textId="77777777" w:rsidR="00956B93" w:rsidRPr="003B6ADC" w:rsidRDefault="00956B93" w:rsidP="00956B93">
      <w:pPr>
        <w:autoSpaceDE w:val="0"/>
        <w:autoSpaceDN w:val="0"/>
        <w:adjustRightInd w:val="0"/>
        <w:jc w:val="both"/>
        <w:rPr>
          <w:rFonts w:cs="Arial"/>
          <w:sz w:val="22"/>
          <w:szCs w:val="22"/>
        </w:rPr>
      </w:pPr>
    </w:p>
    <w:p w14:paraId="1780AF92" w14:textId="77777777" w:rsidR="00956B93" w:rsidRPr="004C097E" w:rsidRDefault="00956B93" w:rsidP="00956B93">
      <w:pPr>
        <w:pStyle w:val="BodyText"/>
        <w:ind w:right="-2"/>
        <w:rPr>
          <w:sz w:val="22"/>
          <w:szCs w:val="22"/>
        </w:rPr>
      </w:pPr>
      <w:r w:rsidRPr="004C097E">
        <w:rPr>
          <w:sz w:val="22"/>
          <w:szCs w:val="22"/>
        </w:rPr>
        <w:t xml:space="preserve">We will consider every breach of the policy in the light of the particular circumstances and, if pupils </w:t>
      </w:r>
      <w:r>
        <w:rPr>
          <w:sz w:val="22"/>
          <w:szCs w:val="22"/>
        </w:rPr>
        <w:t>ar</w:t>
      </w:r>
      <w:r w:rsidRPr="004C097E">
        <w:rPr>
          <w:sz w:val="22"/>
          <w:szCs w:val="22"/>
        </w:rPr>
        <w:t>e involved, take into account their age and the nature of the breach.</w:t>
      </w:r>
      <w:r w:rsidRPr="008C4A30">
        <w:rPr>
          <w:rFonts w:ascii="SassoonPrimaryType" w:hAnsi="SassoonPrimaryType"/>
        </w:rPr>
        <w:t xml:space="preserve">  </w:t>
      </w:r>
      <w:r w:rsidRPr="004C097E">
        <w:rPr>
          <w:sz w:val="22"/>
          <w:szCs w:val="22"/>
        </w:rPr>
        <w:t>We will call on support from the L</w:t>
      </w:r>
      <w:r>
        <w:rPr>
          <w:sz w:val="22"/>
          <w:szCs w:val="22"/>
        </w:rPr>
        <w:t xml:space="preserve">ocal </w:t>
      </w:r>
      <w:r w:rsidRPr="004C097E">
        <w:rPr>
          <w:sz w:val="22"/>
          <w:szCs w:val="22"/>
        </w:rPr>
        <w:t>A</w:t>
      </w:r>
      <w:r>
        <w:rPr>
          <w:sz w:val="22"/>
          <w:szCs w:val="22"/>
        </w:rPr>
        <w:t>uthority</w:t>
      </w:r>
      <w:r w:rsidRPr="004C097E">
        <w:rPr>
          <w:sz w:val="22"/>
          <w:szCs w:val="22"/>
        </w:rPr>
        <w:t>, the Police or other agencies as appropriate.</w:t>
      </w:r>
    </w:p>
    <w:p w14:paraId="3EDC3C7F" w14:textId="77777777" w:rsidR="00956B93" w:rsidRPr="003B6ADC" w:rsidRDefault="00956B93" w:rsidP="00956B93">
      <w:pPr>
        <w:autoSpaceDE w:val="0"/>
        <w:autoSpaceDN w:val="0"/>
        <w:adjustRightInd w:val="0"/>
        <w:jc w:val="both"/>
        <w:rPr>
          <w:rFonts w:cs="Arial"/>
          <w:sz w:val="22"/>
          <w:szCs w:val="22"/>
        </w:rPr>
      </w:pPr>
    </w:p>
    <w:p w14:paraId="2209A06A" w14:textId="77777777" w:rsidR="00956B93" w:rsidRPr="003B6ADC" w:rsidRDefault="00956B93" w:rsidP="00956B93">
      <w:pPr>
        <w:autoSpaceDE w:val="0"/>
        <w:autoSpaceDN w:val="0"/>
        <w:adjustRightInd w:val="0"/>
        <w:jc w:val="both"/>
        <w:rPr>
          <w:rFonts w:cs="Arial"/>
          <w:b/>
          <w:sz w:val="22"/>
          <w:szCs w:val="22"/>
        </w:rPr>
      </w:pPr>
      <w:r w:rsidRPr="003B6ADC">
        <w:rPr>
          <w:rFonts w:cs="Arial"/>
          <w:b/>
          <w:sz w:val="22"/>
          <w:szCs w:val="22"/>
        </w:rPr>
        <w:t xml:space="preserve">Monitoring and review </w:t>
      </w:r>
    </w:p>
    <w:p w14:paraId="665BD8E6" w14:textId="77777777" w:rsidR="00956B93" w:rsidRDefault="00956B93" w:rsidP="00956B93">
      <w:pPr>
        <w:jc w:val="both"/>
        <w:rPr>
          <w:rFonts w:cs="Arial"/>
          <w:sz w:val="22"/>
          <w:szCs w:val="22"/>
        </w:rPr>
      </w:pPr>
    </w:p>
    <w:p w14:paraId="6C9CD9F3" w14:textId="77777777" w:rsidR="00956B93" w:rsidRPr="00D769AC" w:rsidRDefault="00956B93" w:rsidP="00956B93">
      <w:pPr>
        <w:jc w:val="both"/>
        <w:rPr>
          <w:rFonts w:cs="Arial"/>
          <w:sz w:val="22"/>
          <w:szCs w:val="22"/>
        </w:rPr>
      </w:pPr>
      <w:r w:rsidRPr="00D769AC">
        <w:rPr>
          <w:rFonts w:cs="Arial"/>
          <w:sz w:val="22"/>
          <w:szCs w:val="22"/>
        </w:rPr>
        <w:t>We collect, study and use quantitative and qualitative data relating to the implementation of this policy, and make adjustments as appropriate.</w:t>
      </w:r>
    </w:p>
    <w:p w14:paraId="58623CC8" w14:textId="77777777" w:rsidR="00956B93" w:rsidRDefault="00956B93" w:rsidP="00956B93">
      <w:pPr>
        <w:jc w:val="both"/>
        <w:rPr>
          <w:rFonts w:cs="Arial"/>
          <w:sz w:val="22"/>
          <w:szCs w:val="22"/>
        </w:rPr>
      </w:pPr>
    </w:p>
    <w:p w14:paraId="4BC2A816" w14:textId="77777777" w:rsidR="00956B93" w:rsidRPr="00D769AC" w:rsidRDefault="00956B93" w:rsidP="00956B93">
      <w:pPr>
        <w:jc w:val="both"/>
        <w:rPr>
          <w:rFonts w:cs="Arial"/>
          <w:sz w:val="22"/>
          <w:szCs w:val="22"/>
        </w:rPr>
      </w:pPr>
      <w:r w:rsidRPr="00D769AC">
        <w:rPr>
          <w:rFonts w:cs="Arial"/>
          <w:sz w:val="22"/>
          <w:szCs w:val="22"/>
        </w:rPr>
        <w:t>In particular we collect, analyse and use data in relation to achievement, broken down as appropriate according to free school meals, disabilities and special educational needs; ethnicity, culture, language, religious affiliation, national origin and national status; and gender.</w:t>
      </w:r>
    </w:p>
    <w:p w14:paraId="05B72F42" w14:textId="77777777" w:rsidR="00956B93" w:rsidRPr="00D769AC" w:rsidRDefault="00956B93" w:rsidP="00956B93">
      <w:pPr>
        <w:jc w:val="both"/>
        <w:rPr>
          <w:rFonts w:cs="Arial"/>
          <w:sz w:val="22"/>
          <w:szCs w:val="22"/>
        </w:rPr>
      </w:pPr>
    </w:p>
    <w:p w14:paraId="5F9CB398" w14:textId="77777777" w:rsidR="00956B93" w:rsidRPr="00D769AC" w:rsidRDefault="00956B93" w:rsidP="00956B93">
      <w:pPr>
        <w:jc w:val="both"/>
        <w:rPr>
          <w:rFonts w:cs="Arial"/>
          <w:sz w:val="22"/>
          <w:szCs w:val="22"/>
        </w:rPr>
      </w:pPr>
      <w:r w:rsidRPr="00D769AC">
        <w:rPr>
          <w:rFonts w:cs="Arial"/>
          <w:sz w:val="22"/>
          <w:szCs w:val="22"/>
        </w:rPr>
        <w:t>The governing body will endeavour to ensure that all relevant policies reflect the school’s commitment to the principles of equality and that this commitment is reflected clearly in all its work.</w:t>
      </w:r>
    </w:p>
    <w:p w14:paraId="19A2A60A" w14:textId="77777777" w:rsidR="00956B93" w:rsidRDefault="00956B93" w:rsidP="00956B93">
      <w:pPr>
        <w:jc w:val="both"/>
        <w:rPr>
          <w:rFonts w:cs="Arial"/>
          <w:sz w:val="22"/>
          <w:szCs w:val="22"/>
        </w:rPr>
      </w:pPr>
    </w:p>
    <w:p w14:paraId="0FC87C9E" w14:textId="77777777" w:rsidR="00956B93" w:rsidRPr="00E933E6" w:rsidRDefault="00956B93" w:rsidP="00956B93">
      <w:pPr>
        <w:jc w:val="both"/>
        <w:rPr>
          <w:rFonts w:cs="Arial"/>
          <w:sz w:val="22"/>
          <w:szCs w:val="22"/>
        </w:rPr>
      </w:pPr>
      <w:r w:rsidRPr="00D769AC">
        <w:rPr>
          <w:rFonts w:cs="Arial"/>
          <w:sz w:val="22"/>
          <w:szCs w:val="22"/>
        </w:rPr>
        <w:t xml:space="preserve">All policies, functions and strategies are regularly monitored, reviewed and evaluated for their effectiveness in promoting equality. </w:t>
      </w:r>
    </w:p>
    <w:p w14:paraId="1961689B" w14:textId="77777777" w:rsidR="00956B93" w:rsidRPr="00D769AC" w:rsidRDefault="00956B93" w:rsidP="00956B93">
      <w:pPr>
        <w:jc w:val="both"/>
        <w:rPr>
          <w:rFonts w:cs="Arial"/>
          <w:sz w:val="22"/>
          <w:szCs w:val="22"/>
        </w:rPr>
      </w:pPr>
    </w:p>
    <w:p w14:paraId="48F6C66B" w14:textId="77777777" w:rsidR="00956B93" w:rsidRPr="00D769AC" w:rsidRDefault="00956B93" w:rsidP="00956B93">
      <w:pPr>
        <w:jc w:val="both"/>
        <w:rPr>
          <w:rFonts w:cs="Arial"/>
          <w:sz w:val="22"/>
          <w:szCs w:val="22"/>
        </w:rPr>
      </w:pPr>
      <w:r w:rsidRPr="00D769AC">
        <w:rPr>
          <w:rFonts w:cs="Arial"/>
          <w:sz w:val="22"/>
          <w:szCs w:val="22"/>
        </w:rPr>
        <w:t xml:space="preserve">As further equality requirements come into force policies, functions and strategies will be monitored, reviewed and evaluated for their effectiveness in fulfilling the requirements of new legislation. </w:t>
      </w:r>
    </w:p>
    <w:p w14:paraId="3E26D4FB" w14:textId="77777777" w:rsidR="00956B93" w:rsidRPr="00D769AC" w:rsidRDefault="00956B93" w:rsidP="00956B93">
      <w:pPr>
        <w:jc w:val="both"/>
        <w:rPr>
          <w:rFonts w:cs="Arial"/>
          <w:sz w:val="22"/>
          <w:szCs w:val="22"/>
        </w:rPr>
      </w:pPr>
    </w:p>
    <w:p w14:paraId="72C5806A" w14:textId="77777777" w:rsidR="00956B93" w:rsidRPr="00D769AC" w:rsidRDefault="00956B93" w:rsidP="00956B93">
      <w:pPr>
        <w:jc w:val="both"/>
        <w:rPr>
          <w:rFonts w:cs="Arial"/>
          <w:sz w:val="22"/>
          <w:szCs w:val="22"/>
        </w:rPr>
      </w:pPr>
      <w:r w:rsidRPr="00D769AC">
        <w:rPr>
          <w:rFonts w:cs="Arial"/>
          <w:sz w:val="22"/>
          <w:szCs w:val="22"/>
        </w:rPr>
        <w:t>Outcomes of monitoring and assessment will be reported to the governing body and other key partners. Members of the school community will be kept informed of Equality and Diversity initiatives being undertaken.</w:t>
      </w:r>
    </w:p>
    <w:p w14:paraId="1DDC5D8B" w14:textId="77777777" w:rsidR="00956B93" w:rsidRDefault="00956B93" w:rsidP="00956B93">
      <w:pPr>
        <w:jc w:val="both"/>
        <w:rPr>
          <w:rFonts w:cs="Arial"/>
          <w:sz w:val="22"/>
          <w:szCs w:val="22"/>
        </w:rPr>
      </w:pPr>
    </w:p>
    <w:p w14:paraId="29FD5ADD" w14:textId="77777777" w:rsidR="00956B93" w:rsidRPr="00D769AC" w:rsidRDefault="00956B93" w:rsidP="00956B93">
      <w:pPr>
        <w:jc w:val="both"/>
        <w:rPr>
          <w:rFonts w:cs="Arial"/>
          <w:sz w:val="22"/>
          <w:szCs w:val="22"/>
        </w:rPr>
      </w:pPr>
      <w:r w:rsidRPr="00D769AC">
        <w:rPr>
          <w:rFonts w:cs="Arial"/>
          <w:sz w:val="22"/>
          <w:szCs w:val="22"/>
        </w:rPr>
        <w:t xml:space="preserve">The policy will be reviewed every three years as routine, more often should legislation or circumstances require it. </w:t>
      </w:r>
    </w:p>
    <w:p w14:paraId="7793A10E" w14:textId="77777777" w:rsidR="00456343" w:rsidRPr="00BD1832" w:rsidRDefault="00456343" w:rsidP="00456343">
      <w:pPr>
        <w:pStyle w:val="ListParagraph"/>
        <w:rPr>
          <w:rFonts w:ascii="Century Gothic" w:hAnsi="Century Gothic"/>
          <w:bCs/>
        </w:rPr>
      </w:pPr>
    </w:p>
    <w:sectPr w:rsidR="00456343" w:rsidRPr="00BD1832" w:rsidSect="00660222">
      <w:footerReference w:type="default" r:id="rId9"/>
      <w:pgSz w:w="12240" w:h="15840"/>
      <w:pgMar w:top="1304" w:right="1021" w:bottom="1134" w:left="102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64DB59" w14:textId="77777777" w:rsidR="00A9281F" w:rsidRDefault="00A9281F" w:rsidP="009B2BDA">
      <w:r>
        <w:separator/>
      </w:r>
    </w:p>
  </w:endnote>
  <w:endnote w:type="continuationSeparator" w:id="0">
    <w:p w14:paraId="0D28BD16" w14:textId="77777777" w:rsidR="00A9281F" w:rsidRDefault="00A9281F" w:rsidP="009B2B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687" w:usb1="00000013"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assoonPrimaryType">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CC4ED" w14:textId="77777777" w:rsidR="009B2BDA" w:rsidRDefault="009B2BDA">
    <w:pPr>
      <w:pStyle w:val="Footer"/>
      <w:jc w:val="center"/>
    </w:pPr>
  </w:p>
  <w:p w14:paraId="0C2B8221" w14:textId="77777777" w:rsidR="009B2BDA" w:rsidRDefault="009B2B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66F01A" w14:textId="77777777" w:rsidR="00A9281F" w:rsidRDefault="00A9281F" w:rsidP="009B2BDA">
      <w:r>
        <w:separator/>
      </w:r>
    </w:p>
  </w:footnote>
  <w:footnote w:type="continuationSeparator" w:id="0">
    <w:p w14:paraId="06BA1C20" w14:textId="77777777" w:rsidR="00A9281F" w:rsidRDefault="00A9281F" w:rsidP="009B2BDA">
      <w:r>
        <w:continuationSeparator/>
      </w:r>
    </w:p>
  </w:footnote>
  <w:footnote w:id="1">
    <w:p w14:paraId="6DF47AA7" w14:textId="77777777" w:rsidR="00956B93" w:rsidRDefault="00956B93" w:rsidP="00956B93">
      <w:pPr>
        <w:pStyle w:val="FootnoteText"/>
      </w:pPr>
      <w:r>
        <w:rPr>
          <w:rStyle w:val="FootnoteReference"/>
        </w:rPr>
        <w:footnoteRef/>
      </w:r>
      <w:r>
        <w:t xml:space="preserve"> A</w:t>
      </w:r>
      <w:r w:rsidRPr="00421422">
        <w:rPr>
          <w:rFonts w:ascii="Arial" w:eastAsia="Arial Unicode MS" w:hAnsi="Arial" w:cs="Arial"/>
          <w:iCs/>
          <w:sz w:val="22"/>
          <w:szCs w:val="22"/>
        </w:rPr>
        <w:t>dults in any capacity working in school: paid staff, governors, volunteers and parents and carers.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08A88E36"/>
    <w:lvl w:ilvl="0">
      <w:numFmt w:val="decimal"/>
      <w:lvlText w:val="*"/>
      <w:lvlJc w:val="left"/>
    </w:lvl>
  </w:abstractNum>
  <w:abstractNum w:abstractNumId="1" w15:restartNumberingAfterBreak="0">
    <w:nsid w:val="0110028C"/>
    <w:multiLevelType w:val="hybridMultilevel"/>
    <w:tmpl w:val="D9FC3F80"/>
    <w:lvl w:ilvl="0" w:tplc="08090013">
      <w:start w:val="1"/>
      <w:numFmt w:val="upperRoman"/>
      <w:lvlText w:val="%1."/>
      <w:lvlJc w:val="right"/>
      <w:pPr>
        <w:tabs>
          <w:tab w:val="num" w:pos="720"/>
        </w:tabs>
        <w:ind w:left="720" w:hanging="18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15:restartNumberingAfterBreak="0">
    <w:nsid w:val="01302CF0"/>
    <w:multiLevelType w:val="hybridMultilevel"/>
    <w:tmpl w:val="7DE66C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26D2C5A"/>
    <w:multiLevelType w:val="hybridMultilevel"/>
    <w:tmpl w:val="B9023968"/>
    <w:lvl w:ilvl="0" w:tplc="C332EC22">
      <w:start w:val="3"/>
      <w:numFmt w:val="decimal"/>
      <w:pStyle w:val="Heading3"/>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 w15:restartNumberingAfterBreak="0">
    <w:nsid w:val="027A39C2"/>
    <w:multiLevelType w:val="hybridMultilevel"/>
    <w:tmpl w:val="D15C5FA6"/>
    <w:lvl w:ilvl="0" w:tplc="348EB26A">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8A00BD5"/>
    <w:multiLevelType w:val="multilevel"/>
    <w:tmpl w:val="4EE07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AC92BD1"/>
    <w:multiLevelType w:val="hybridMultilevel"/>
    <w:tmpl w:val="DF5BC50D"/>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EAD2CF5"/>
    <w:multiLevelType w:val="hybridMultilevel"/>
    <w:tmpl w:val="CD66408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0F62469E"/>
    <w:multiLevelType w:val="hybridMultilevel"/>
    <w:tmpl w:val="A01CEC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2EA529C"/>
    <w:multiLevelType w:val="multilevel"/>
    <w:tmpl w:val="E24AE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4006C9B"/>
    <w:multiLevelType w:val="hybridMultilevel"/>
    <w:tmpl w:val="DB8ACA96"/>
    <w:lvl w:ilvl="0" w:tplc="16EE27DE">
      <w:numFmt w:val="bullet"/>
      <w:lvlText w:val=""/>
      <w:lvlJc w:val="left"/>
      <w:pPr>
        <w:ind w:left="720" w:hanging="360"/>
      </w:pPr>
      <w:rPr>
        <w:rFonts w:ascii="Symbol" w:eastAsia="Times New Roman"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4A07264"/>
    <w:multiLevelType w:val="hybridMultilevel"/>
    <w:tmpl w:val="E1FE89B2"/>
    <w:lvl w:ilvl="0" w:tplc="B22CC5EA">
      <w:start w:val="8"/>
      <w:numFmt w:val="bullet"/>
      <w:lvlText w:val="-"/>
      <w:lvlJc w:val="left"/>
      <w:pPr>
        <w:tabs>
          <w:tab w:val="num" w:pos="2640"/>
        </w:tabs>
        <w:ind w:left="2640" w:hanging="360"/>
      </w:pPr>
      <w:rPr>
        <w:rFonts w:ascii="Times New Roman" w:eastAsia="Times New Roman" w:hAnsi="Times New Roman" w:cs="Times New Roman" w:hint="default"/>
      </w:rPr>
    </w:lvl>
    <w:lvl w:ilvl="1" w:tplc="0809000F">
      <w:start w:val="1"/>
      <w:numFmt w:val="decimal"/>
      <w:lvlText w:val="%2."/>
      <w:lvlJc w:val="left"/>
      <w:pPr>
        <w:tabs>
          <w:tab w:val="num" w:pos="1500"/>
        </w:tabs>
        <w:ind w:left="1500" w:hanging="360"/>
      </w:pPr>
      <w:rPr>
        <w:rFonts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12" w15:restartNumberingAfterBreak="0">
    <w:nsid w:val="17D32E41"/>
    <w:multiLevelType w:val="hybridMultilevel"/>
    <w:tmpl w:val="3F68F0E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196979B9"/>
    <w:multiLevelType w:val="hybridMultilevel"/>
    <w:tmpl w:val="E328FE5C"/>
    <w:lvl w:ilvl="0" w:tplc="08090001">
      <w:start w:val="1"/>
      <w:numFmt w:val="bullet"/>
      <w:lvlText w:val=""/>
      <w:lvlJc w:val="left"/>
      <w:pPr>
        <w:tabs>
          <w:tab w:val="num" w:pos="540"/>
        </w:tabs>
        <w:ind w:left="540"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290E2669"/>
    <w:multiLevelType w:val="singleLevel"/>
    <w:tmpl w:val="DF544798"/>
    <w:lvl w:ilvl="0">
      <w:start w:val="1"/>
      <w:numFmt w:val="bullet"/>
      <w:lvlText w:val=""/>
      <w:lvlJc w:val="left"/>
      <w:pPr>
        <w:tabs>
          <w:tab w:val="num" w:pos="360"/>
        </w:tabs>
        <w:ind w:left="360" w:hanging="360"/>
      </w:pPr>
      <w:rPr>
        <w:rFonts w:ascii="Symbol" w:hAnsi="Symbol" w:hint="default"/>
        <w:color w:val="auto"/>
        <w:sz w:val="20"/>
      </w:rPr>
    </w:lvl>
  </w:abstractNum>
  <w:abstractNum w:abstractNumId="15" w15:restartNumberingAfterBreak="0">
    <w:nsid w:val="379B0164"/>
    <w:multiLevelType w:val="hybridMultilevel"/>
    <w:tmpl w:val="269E0322"/>
    <w:lvl w:ilvl="0" w:tplc="08090001">
      <w:start w:val="1"/>
      <w:numFmt w:val="bullet"/>
      <w:lvlText w:val=""/>
      <w:lvlJc w:val="left"/>
      <w:pPr>
        <w:ind w:left="759" w:hanging="360"/>
      </w:pPr>
      <w:rPr>
        <w:rFonts w:ascii="Symbol" w:hAnsi="Symbol" w:hint="default"/>
      </w:rPr>
    </w:lvl>
    <w:lvl w:ilvl="1" w:tplc="08090003" w:tentative="1">
      <w:start w:val="1"/>
      <w:numFmt w:val="bullet"/>
      <w:lvlText w:val="o"/>
      <w:lvlJc w:val="left"/>
      <w:pPr>
        <w:ind w:left="1479" w:hanging="360"/>
      </w:pPr>
      <w:rPr>
        <w:rFonts w:ascii="Courier New" w:hAnsi="Courier New" w:cs="Courier New" w:hint="default"/>
      </w:rPr>
    </w:lvl>
    <w:lvl w:ilvl="2" w:tplc="08090005" w:tentative="1">
      <w:start w:val="1"/>
      <w:numFmt w:val="bullet"/>
      <w:lvlText w:val=""/>
      <w:lvlJc w:val="left"/>
      <w:pPr>
        <w:ind w:left="2199" w:hanging="360"/>
      </w:pPr>
      <w:rPr>
        <w:rFonts w:ascii="Wingdings" w:hAnsi="Wingdings" w:hint="default"/>
      </w:rPr>
    </w:lvl>
    <w:lvl w:ilvl="3" w:tplc="08090001" w:tentative="1">
      <w:start w:val="1"/>
      <w:numFmt w:val="bullet"/>
      <w:lvlText w:val=""/>
      <w:lvlJc w:val="left"/>
      <w:pPr>
        <w:ind w:left="2919" w:hanging="360"/>
      </w:pPr>
      <w:rPr>
        <w:rFonts w:ascii="Symbol" w:hAnsi="Symbol" w:hint="default"/>
      </w:rPr>
    </w:lvl>
    <w:lvl w:ilvl="4" w:tplc="08090003" w:tentative="1">
      <w:start w:val="1"/>
      <w:numFmt w:val="bullet"/>
      <w:lvlText w:val="o"/>
      <w:lvlJc w:val="left"/>
      <w:pPr>
        <w:ind w:left="3639" w:hanging="360"/>
      </w:pPr>
      <w:rPr>
        <w:rFonts w:ascii="Courier New" w:hAnsi="Courier New" w:cs="Courier New" w:hint="default"/>
      </w:rPr>
    </w:lvl>
    <w:lvl w:ilvl="5" w:tplc="08090005" w:tentative="1">
      <w:start w:val="1"/>
      <w:numFmt w:val="bullet"/>
      <w:lvlText w:val=""/>
      <w:lvlJc w:val="left"/>
      <w:pPr>
        <w:ind w:left="4359" w:hanging="360"/>
      </w:pPr>
      <w:rPr>
        <w:rFonts w:ascii="Wingdings" w:hAnsi="Wingdings" w:hint="default"/>
      </w:rPr>
    </w:lvl>
    <w:lvl w:ilvl="6" w:tplc="08090001" w:tentative="1">
      <w:start w:val="1"/>
      <w:numFmt w:val="bullet"/>
      <w:lvlText w:val=""/>
      <w:lvlJc w:val="left"/>
      <w:pPr>
        <w:ind w:left="5079" w:hanging="360"/>
      </w:pPr>
      <w:rPr>
        <w:rFonts w:ascii="Symbol" w:hAnsi="Symbol" w:hint="default"/>
      </w:rPr>
    </w:lvl>
    <w:lvl w:ilvl="7" w:tplc="08090003" w:tentative="1">
      <w:start w:val="1"/>
      <w:numFmt w:val="bullet"/>
      <w:lvlText w:val="o"/>
      <w:lvlJc w:val="left"/>
      <w:pPr>
        <w:ind w:left="5799" w:hanging="360"/>
      </w:pPr>
      <w:rPr>
        <w:rFonts w:ascii="Courier New" w:hAnsi="Courier New" w:cs="Courier New" w:hint="default"/>
      </w:rPr>
    </w:lvl>
    <w:lvl w:ilvl="8" w:tplc="08090005" w:tentative="1">
      <w:start w:val="1"/>
      <w:numFmt w:val="bullet"/>
      <w:lvlText w:val=""/>
      <w:lvlJc w:val="left"/>
      <w:pPr>
        <w:ind w:left="6519" w:hanging="360"/>
      </w:pPr>
      <w:rPr>
        <w:rFonts w:ascii="Wingdings" w:hAnsi="Wingdings" w:hint="default"/>
      </w:rPr>
    </w:lvl>
  </w:abstractNum>
  <w:abstractNum w:abstractNumId="16" w15:restartNumberingAfterBreak="0">
    <w:nsid w:val="37AA4282"/>
    <w:multiLevelType w:val="hybridMultilevel"/>
    <w:tmpl w:val="696A8CA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39DB3BFD"/>
    <w:multiLevelType w:val="hybridMultilevel"/>
    <w:tmpl w:val="22CAFD28"/>
    <w:lvl w:ilvl="0" w:tplc="0409000F">
      <w:start w:val="1"/>
      <w:numFmt w:val="decimal"/>
      <w:lvlText w:val="%1."/>
      <w:lvlJc w:val="left"/>
      <w:pPr>
        <w:tabs>
          <w:tab w:val="num" w:pos="360"/>
        </w:tabs>
        <w:ind w:left="360" w:hanging="360"/>
      </w:pPr>
    </w:lvl>
    <w:lvl w:ilvl="1" w:tplc="04090001">
      <w:start w:val="1"/>
      <w:numFmt w:val="bullet"/>
      <w:lvlText w:val=""/>
      <w:lvlJc w:val="left"/>
      <w:pPr>
        <w:tabs>
          <w:tab w:val="num" w:pos="1080"/>
        </w:tabs>
        <w:ind w:left="1080" w:hanging="360"/>
      </w:pPr>
      <w:rPr>
        <w:rFonts w:ascii="Symbol" w:hAnsi="Symbol"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3B156259"/>
    <w:multiLevelType w:val="singleLevel"/>
    <w:tmpl w:val="DF544798"/>
    <w:lvl w:ilvl="0">
      <w:start w:val="1"/>
      <w:numFmt w:val="bullet"/>
      <w:lvlText w:val=""/>
      <w:lvlJc w:val="left"/>
      <w:pPr>
        <w:tabs>
          <w:tab w:val="num" w:pos="360"/>
        </w:tabs>
        <w:ind w:left="360" w:hanging="360"/>
      </w:pPr>
      <w:rPr>
        <w:rFonts w:ascii="Symbol" w:hAnsi="Symbol" w:hint="default"/>
        <w:color w:val="auto"/>
        <w:sz w:val="20"/>
      </w:rPr>
    </w:lvl>
  </w:abstractNum>
  <w:abstractNum w:abstractNumId="19" w15:restartNumberingAfterBreak="0">
    <w:nsid w:val="3B8C186F"/>
    <w:multiLevelType w:val="multilevel"/>
    <w:tmpl w:val="3726F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F071F3E"/>
    <w:multiLevelType w:val="multilevel"/>
    <w:tmpl w:val="79182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0A35D0F"/>
    <w:multiLevelType w:val="singleLevel"/>
    <w:tmpl w:val="DF544798"/>
    <w:lvl w:ilvl="0">
      <w:start w:val="1"/>
      <w:numFmt w:val="bullet"/>
      <w:lvlText w:val=""/>
      <w:lvlJc w:val="left"/>
      <w:pPr>
        <w:tabs>
          <w:tab w:val="num" w:pos="360"/>
        </w:tabs>
        <w:ind w:left="360" w:hanging="360"/>
      </w:pPr>
      <w:rPr>
        <w:rFonts w:ascii="Symbol" w:hAnsi="Symbol" w:hint="default"/>
        <w:color w:val="auto"/>
        <w:sz w:val="20"/>
      </w:rPr>
    </w:lvl>
  </w:abstractNum>
  <w:abstractNum w:abstractNumId="22" w15:restartNumberingAfterBreak="0">
    <w:nsid w:val="41ED73D0"/>
    <w:multiLevelType w:val="hybridMultilevel"/>
    <w:tmpl w:val="689C8844"/>
    <w:lvl w:ilvl="0" w:tplc="35E0480C">
      <w:start w:val="1"/>
      <w:numFmt w:val="decimal"/>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23" w15:restartNumberingAfterBreak="0">
    <w:nsid w:val="426E4350"/>
    <w:multiLevelType w:val="hybridMultilevel"/>
    <w:tmpl w:val="5322A2D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4" w15:restartNumberingAfterBreak="0">
    <w:nsid w:val="446F1D23"/>
    <w:multiLevelType w:val="hybridMultilevel"/>
    <w:tmpl w:val="E652682E"/>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5" w15:restartNumberingAfterBreak="0">
    <w:nsid w:val="48C57449"/>
    <w:multiLevelType w:val="singleLevel"/>
    <w:tmpl w:val="542800CA"/>
    <w:lvl w:ilvl="0">
      <w:start w:val="1"/>
      <w:numFmt w:val="bullet"/>
      <w:lvlText w:val=""/>
      <w:lvlJc w:val="left"/>
      <w:pPr>
        <w:tabs>
          <w:tab w:val="num" w:pos="360"/>
        </w:tabs>
        <w:ind w:left="360" w:hanging="360"/>
      </w:pPr>
      <w:rPr>
        <w:rFonts w:ascii="Symbol" w:hAnsi="Symbol" w:hint="default"/>
      </w:rPr>
    </w:lvl>
  </w:abstractNum>
  <w:abstractNum w:abstractNumId="26" w15:restartNumberingAfterBreak="0">
    <w:nsid w:val="4E1B3A7F"/>
    <w:multiLevelType w:val="hybridMultilevel"/>
    <w:tmpl w:val="B854219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7" w15:restartNumberingAfterBreak="0">
    <w:nsid w:val="4E6005E3"/>
    <w:multiLevelType w:val="hybridMultilevel"/>
    <w:tmpl w:val="5C3CC6E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55212D91"/>
    <w:multiLevelType w:val="hybridMultilevel"/>
    <w:tmpl w:val="EA8810E0"/>
    <w:lvl w:ilvl="0" w:tplc="FFFFFFFF">
      <w:start w:val="3"/>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15:restartNumberingAfterBreak="0">
    <w:nsid w:val="573D1A84"/>
    <w:multiLevelType w:val="singleLevel"/>
    <w:tmpl w:val="542800CA"/>
    <w:lvl w:ilvl="0">
      <w:start w:val="1"/>
      <w:numFmt w:val="bullet"/>
      <w:lvlText w:val=""/>
      <w:lvlJc w:val="left"/>
      <w:pPr>
        <w:tabs>
          <w:tab w:val="num" w:pos="360"/>
        </w:tabs>
        <w:ind w:left="360" w:hanging="360"/>
      </w:pPr>
      <w:rPr>
        <w:rFonts w:ascii="Symbol" w:hAnsi="Symbol" w:hint="default"/>
      </w:rPr>
    </w:lvl>
  </w:abstractNum>
  <w:abstractNum w:abstractNumId="30" w15:restartNumberingAfterBreak="0">
    <w:nsid w:val="575402C6"/>
    <w:multiLevelType w:val="hybridMultilevel"/>
    <w:tmpl w:val="02C0B72C"/>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1" w15:restartNumberingAfterBreak="0">
    <w:nsid w:val="57EF3BF1"/>
    <w:multiLevelType w:val="multilevel"/>
    <w:tmpl w:val="8F32F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858739E"/>
    <w:multiLevelType w:val="hybridMultilevel"/>
    <w:tmpl w:val="8D02F47E"/>
    <w:lvl w:ilvl="0" w:tplc="348EB26A">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ABF210F"/>
    <w:multiLevelType w:val="hybridMultilevel"/>
    <w:tmpl w:val="41AE1D56"/>
    <w:lvl w:ilvl="0" w:tplc="16EE27DE">
      <w:numFmt w:val="bullet"/>
      <w:lvlText w:val=""/>
      <w:lvlJc w:val="left"/>
      <w:pPr>
        <w:ind w:left="720" w:hanging="360"/>
      </w:pPr>
      <w:rPr>
        <w:rFonts w:ascii="Symbol" w:eastAsia="Times New Roman"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D6073A1"/>
    <w:multiLevelType w:val="hybridMultilevel"/>
    <w:tmpl w:val="7F1011A4"/>
    <w:lvl w:ilvl="0" w:tplc="16EE27DE">
      <w:numFmt w:val="bullet"/>
      <w:lvlText w:val=""/>
      <w:lvlJc w:val="left"/>
      <w:pPr>
        <w:ind w:left="720" w:hanging="360"/>
      </w:pPr>
      <w:rPr>
        <w:rFonts w:ascii="Symbol" w:eastAsia="Times New Roman"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D863884"/>
    <w:multiLevelType w:val="multilevel"/>
    <w:tmpl w:val="C2F85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E74583E"/>
    <w:multiLevelType w:val="multilevel"/>
    <w:tmpl w:val="33B8A8CA"/>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37" w15:restartNumberingAfterBreak="0">
    <w:nsid w:val="5F93681D"/>
    <w:multiLevelType w:val="hybridMultilevel"/>
    <w:tmpl w:val="0582BA88"/>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15:restartNumberingAfterBreak="0">
    <w:nsid w:val="66506745"/>
    <w:multiLevelType w:val="multilevel"/>
    <w:tmpl w:val="1D103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ACE367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0" w15:restartNumberingAfterBreak="0">
    <w:nsid w:val="6BD52761"/>
    <w:multiLevelType w:val="hybridMultilevel"/>
    <w:tmpl w:val="002CF95A"/>
    <w:lvl w:ilvl="0" w:tplc="16EE27DE">
      <w:numFmt w:val="bullet"/>
      <w:lvlText w:val=""/>
      <w:lvlJc w:val="left"/>
      <w:pPr>
        <w:ind w:left="720" w:hanging="360"/>
      </w:pPr>
      <w:rPr>
        <w:rFonts w:ascii="Symbol" w:eastAsia="Times New Roman"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C6B1D8A"/>
    <w:multiLevelType w:val="hybridMultilevel"/>
    <w:tmpl w:val="99EEB8D6"/>
    <w:lvl w:ilvl="0" w:tplc="16EE27DE">
      <w:numFmt w:val="bullet"/>
      <w:lvlText w:val=""/>
      <w:lvlJc w:val="left"/>
      <w:pPr>
        <w:ind w:left="720" w:hanging="360"/>
      </w:pPr>
      <w:rPr>
        <w:rFonts w:ascii="Symbol" w:eastAsia="Times New Roman"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09B33A7"/>
    <w:multiLevelType w:val="hybridMultilevel"/>
    <w:tmpl w:val="8160BA36"/>
    <w:lvl w:ilvl="0" w:tplc="16EE27DE">
      <w:numFmt w:val="bullet"/>
      <w:lvlText w:val=""/>
      <w:lvlJc w:val="left"/>
      <w:pPr>
        <w:ind w:left="720" w:hanging="360"/>
      </w:pPr>
      <w:rPr>
        <w:rFonts w:ascii="Symbol" w:eastAsia="Times New Roman"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551070F"/>
    <w:multiLevelType w:val="hybridMultilevel"/>
    <w:tmpl w:val="1814F820"/>
    <w:lvl w:ilvl="0" w:tplc="0409000F">
      <w:start w:val="1"/>
      <w:numFmt w:val="decimal"/>
      <w:lvlText w:val="%1."/>
      <w:lvlJc w:val="left"/>
      <w:pPr>
        <w:tabs>
          <w:tab w:val="num" w:pos="360"/>
        </w:tabs>
        <w:ind w:left="360" w:hanging="360"/>
      </w:pPr>
    </w:lvl>
    <w:lvl w:ilvl="1" w:tplc="0409000F">
      <w:start w:val="1"/>
      <w:numFmt w:val="decimal"/>
      <w:lvlText w:val="%2."/>
      <w:lvlJc w:val="left"/>
      <w:pPr>
        <w:tabs>
          <w:tab w:val="num" w:pos="1080"/>
        </w:tabs>
        <w:ind w:left="1080" w:hanging="360"/>
      </w:p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4" w15:restartNumberingAfterBreak="0">
    <w:nsid w:val="7875759E"/>
    <w:multiLevelType w:val="hybridMultilevel"/>
    <w:tmpl w:val="EA2E8C74"/>
    <w:lvl w:ilvl="0" w:tplc="08090001">
      <w:start w:val="1"/>
      <w:numFmt w:val="bullet"/>
      <w:lvlText w:val=""/>
      <w:lvlJc w:val="left"/>
      <w:pPr>
        <w:tabs>
          <w:tab w:val="num" w:pos="540"/>
        </w:tabs>
        <w:ind w:left="540" w:hanging="360"/>
      </w:pPr>
      <w:rPr>
        <w:rFonts w:ascii="Symbol" w:hAnsi="Symbol" w:hint="default"/>
      </w:rPr>
    </w:lvl>
    <w:lvl w:ilvl="1" w:tplc="08090003">
      <w:start w:val="1"/>
      <w:numFmt w:val="bullet"/>
      <w:lvlText w:val="o"/>
      <w:lvlJc w:val="left"/>
      <w:pPr>
        <w:tabs>
          <w:tab w:val="num" w:pos="1260"/>
        </w:tabs>
        <w:ind w:left="1260" w:hanging="360"/>
      </w:pPr>
      <w:rPr>
        <w:rFonts w:ascii="Courier New" w:hAnsi="Courier New" w:cs="Courier New" w:hint="default"/>
      </w:rPr>
    </w:lvl>
    <w:lvl w:ilvl="2" w:tplc="08090005" w:tentative="1">
      <w:start w:val="1"/>
      <w:numFmt w:val="bullet"/>
      <w:lvlText w:val=""/>
      <w:lvlJc w:val="left"/>
      <w:pPr>
        <w:tabs>
          <w:tab w:val="num" w:pos="1980"/>
        </w:tabs>
        <w:ind w:left="1980" w:hanging="360"/>
      </w:pPr>
      <w:rPr>
        <w:rFonts w:ascii="Wingdings" w:hAnsi="Wingdings" w:hint="default"/>
      </w:rPr>
    </w:lvl>
    <w:lvl w:ilvl="3" w:tplc="08090001" w:tentative="1">
      <w:start w:val="1"/>
      <w:numFmt w:val="bullet"/>
      <w:lvlText w:val=""/>
      <w:lvlJc w:val="left"/>
      <w:pPr>
        <w:tabs>
          <w:tab w:val="num" w:pos="2700"/>
        </w:tabs>
        <w:ind w:left="2700" w:hanging="360"/>
      </w:pPr>
      <w:rPr>
        <w:rFonts w:ascii="Symbol" w:hAnsi="Symbol" w:hint="default"/>
      </w:rPr>
    </w:lvl>
    <w:lvl w:ilvl="4" w:tplc="08090003" w:tentative="1">
      <w:start w:val="1"/>
      <w:numFmt w:val="bullet"/>
      <w:lvlText w:val="o"/>
      <w:lvlJc w:val="left"/>
      <w:pPr>
        <w:tabs>
          <w:tab w:val="num" w:pos="3420"/>
        </w:tabs>
        <w:ind w:left="3420" w:hanging="360"/>
      </w:pPr>
      <w:rPr>
        <w:rFonts w:ascii="Courier New" w:hAnsi="Courier New" w:cs="Courier New" w:hint="default"/>
      </w:rPr>
    </w:lvl>
    <w:lvl w:ilvl="5" w:tplc="08090005" w:tentative="1">
      <w:start w:val="1"/>
      <w:numFmt w:val="bullet"/>
      <w:lvlText w:val=""/>
      <w:lvlJc w:val="left"/>
      <w:pPr>
        <w:tabs>
          <w:tab w:val="num" w:pos="4140"/>
        </w:tabs>
        <w:ind w:left="4140" w:hanging="360"/>
      </w:pPr>
      <w:rPr>
        <w:rFonts w:ascii="Wingdings" w:hAnsi="Wingdings" w:hint="default"/>
      </w:rPr>
    </w:lvl>
    <w:lvl w:ilvl="6" w:tplc="08090001" w:tentative="1">
      <w:start w:val="1"/>
      <w:numFmt w:val="bullet"/>
      <w:lvlText w:val=""/>
      <w:lvlJc w:val="left"/>
      <w:pPr>
        <w:tabs>
          <w:tab w:val="num" w:pos="4860"/>
        </w:tabs>
        <w:ind w:left="4860" w:hanging="360"/>
      </w:pPr>
      <w:rPr>
        <w:rFonts w:ascii="Symbol" w:hAnsi="Symbol" w:hint="default"/>
      </w:rPr>
    </w:lvl>
    <w:lvl w:ilvl="7" w:tplc="08090003" w:tentative="1">
      <w:start w:val="1"/>
      <w:numFmt w:val="bullet"/>
      <w:lvlText w:val="o"/>
      <w:lvlJc w:val="left"/>
      <w:pPr>
        <w:tabs>
          <w:tab w:val="num" w:pos="5580"/>
        </w:tabs>
        <w:ind w:left="5580" w:hanging="360"/>
      </w:pPr>
      <w:rPr>
        <w:rFonts w:ascii="Courier New" w:hAnsi="Courier New" w:cs="Courier New" w:hint="default"/>
      </w:rPr>
    </w:lvl>
    <w:lvl w:ilvl="8" w:tplc="08090005" w:tentative="1">
      <w:start w:val="1"/>
      <w:numFmt w:val="bullet"/>
      <w:lvlText w:val=""/>
      <w:lvlJc w:val="left"/>
      <w:pPr>
        <w:tabs>
          <w:tab w:val="num" w:pos="6300"/>
        </w:tabs>
        <w:ind w:left="6300" w:hanging="360"/>
      </w:pPr>
      <w:rPr>
        <w:rFonts w:ascii="Wingdings" w:hAnsi="Wingdings" w:hint="default"/>
      </w:rPr>
    </w:lvl>
  </w:abstractNum>
  <w:abstractNum w:abstractNumId="45" w15:restartNumberingAfterBreak="0">
    <w:nsid w:val="7B971DBE"/>
    <w:multiLevelType w:val="hybridMultilevel"/>
    <w:tmpl w:val="BA14486C"/>
    <w:lvl w:ilvl="0" w:tplc="348EB26A">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D2D6A99"/>
    <w:multiLevelType w:val="hybridMultilevel"/>
    <w:tmpl w:val="5CF46EC8"/>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43"/>
  </w:num>
  <w:num w:numId="2">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3">
    <w:abstractNumId w:val="26"/>
  </w:num>
  <w:num w:numId="4">
    <w:abstractNumId w:val="12"/>
  </w:num>
  <w:num w:numId="5">
    <w:abstractNumId w:val="46"/>
  </w:num>
  <w:num w:numId="6">
    <w:abstractNumId w:val="17"/>
  </w:num>
  <w:num w:numId="7">
    <w:abstractNumId w:val="23"/>
  </w:num>
  <w:num w:numId="8">
    <w:abstractNumId w:val="16"/>
  </w:num>
  <w:num w:numId="9">
    <w:abstractNumId w:val="3"/>
  </w:num>
  <w:num w:numId="10">
    <w:abstractNumId w:val="7"/>
  </w:num>
  <w:num w:numId="11">
    <w:abstractNumId w:val="44"/>
  </w:num>
  <w:num w:numId="12">
    <w:abstractNumId w:val="13"/>
  </w:num>
  <w:num w:numId="13">
    <w:abstractNumId w:val="11"/>
  </w:num>
  <w:num w:numId="14">
    <w:abstractNumId w:val="24"/>
  </w:num>
  <w:num w:numId="15">
    <w:abstractNumId w:val="1"/>
  </w:num>
  <w:num w:numId="16">
    <w:abstractNumId w:val="6"/>
  </w:num>
  <w:num w:numId="17">
    <w:abstractNumId w:val="45"/>
  </w:num>
  <w:num w:numId="18">
    <w:abstractNumId w:val="32"/>
  </w:num>
  <w:num w:numId="19">
    <w:abstractNumId w:val="4"/>
  </w:num>
  <w:num w:numId="20">
    <w:abstractNumId w:val="9"/>
  </w:num>
  <w:num w:numId="21">
    <w:abstractNumId w:val="35"/>
  </w:num>
  <w:num w:numId="22">
    <w:abstractNumId w:val="36"/>
  </w:num>
  <w:num w:numId="23">
    <w:abstractNumId w:val="38"/>
  </w:num>
  <w:num w:numId="24">
    <w:abstractNumId w:val="19"/>
  </w:num>
  <w:num w:numId="25">
    <w:abstractNumId w:val="2"/>
  </w:num>
  <w:num w:numId="26">
    <w:abstractNumId w:val="0"/>
    <w:lvlOverride w:ilvl="0">
      <w:lvl w:ilvl="0">
        <w:start w:val="1"/>
        <w:numFmt w:val="bullet"/>
        <w:lvlText w:val=""/>
        <w:legacy w:legacy="1" w:legacySpace="120" w:legacyIndent="360"/>
        <w:lvlJc w:val="left"/>
        <w:pPr>
          <w:ind w:left="720" w:hanging="360"/>
        </w:pPr>
        <w:rPr>
          <w:rFonts w:ascii="Symbol" w:hAnsi="Symbol" w:hint="default"/>
        </w:rPr>
      </w:lvl>
    </w:lvlOverride>
  </w:num>
  <w:num w:numId="27">
    <w:abstractNumId w:val="0"/>
    <w:lvlOverride w:ilvl="0">
      <w:lvl w:ilvl="0">
        <w:start w:val="1"/>
        <w:numFmt w:val="bullet"/>
        <w:lvlText w:val=""/>
        <w:legacy w:legacy="1" w:legacySpace="120" w:legacyIndent="360"/>
        <w:lvlJc w:val="left"/>
        <w:pPr>
          <w:ind w:left="720" w:hanging="360"/>
        </w:pPr>
        <w:rPr>
          <w:rFonts w:ascii="Wingdings" w:hAnsi="Wingdings" w:hint="default"/>
        </w:rPr>
      </w:lvl>
    </w:lvlOverride>
  </w:num>
  <w:num w:numId="28">
    <w:abstractNumId w:val="27"/>
  </w:num>
  <w:num w:numId="29">
    <w:abstractNumId w:val="25"/>
  </w:num>
  <w:num w:numId="30">
    <w:abstractNumId w:val="29"/>
  </w:num>
  <w:num w:numId="31">
    <w:abstractNumId w:val="37"/>
  </w:num>
  <w:num w:numId="32">
    <w:abstractNumId w:val="28"/>
  </w:num>
  <w:num w:numId="33">
    <w:abstractNumId w:val="39"/>
  </w:num>
  <w:num w:numId="34">
    <w:abstractNumId w:val="15"/>
  </w:num>
  <w:num w:numId="35">
    <w:abstractNumId w:val="8"/>
  </w:num>
  <w:num w:numId="36">
    <w:abstractNumId w:val="20"/>
  </w:num>
  <w:num w:numId="37">
    <w:abstractNumId w:val="5"/>
  </w:num>
  <w:num w:numId="38">
    <w:abstractNumId w:val="31"/>
  </w:num>
  <w:num w:numId="39">
    <w:abstractNumId w:val="10"/>
  </w:num>
  <w:num w:numId="40">
    <w:abstractNumId w:val="40"/>
  </w:num>
  <w:num w:numId="41">
    <w:abstractNumId w:val="33"/>
  </w:num>
  <w:num w:numId="42">
    <w:abstractNumId w:val="34"/>
  </w:num>
  <w:num w:numId="43">
    <w:abstractNumId w:val="42"/>
  </w:num>
  <w:num w:numId="44">
    <w:abstractNumId w:val="30"/>
  </w:num>
  <w:num w:numId="45">
    <w:abstractNumId w:val="41"/>
  </w:num>
  <w:num w:numId="46">
    <w:abstractNumId w:val="22"/>
  </w:num>
  <w:num w:numId="47">
    <w:abstractNumId w:val="18"/>
  </w:num>
  <w:num w:numId="48">
    <w:abstractNumId w:val="21"/>
  </w:num>
  <w:num w:numId="4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24"/>
  <w:drawingGridVerticalSpacing w:val="65"/>
  <w:displayHorizont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1683"/>
    <w:rsid w:val="0001666B"/>
    <w:rsid w:val="000401DE"/>
    <w:rsid w:val="00045081"/>
    <w:rsid w:val="00052776"/>
    <w:rsid w:val="000E0CB6"/>
    <w:rsid w:val="00154447"/>
    <w:rsid w:val="00164E4F"/>
    <w:rsid w:val="001D3B0C"/>
    <w:rsid w:val="001E170C"/>
    <w:rsid w:val="00201C29"/>
    <w:rsid w:val="002C0856"/>
    <w:rsid w:val="003017A9"/>
    <w:rsid w:val="00306523"/>
    <w:rsid w:val="0037742D"/>
    <w:rsid w:val="003B1A56"/>
    <w:rsid w:val="003B2DEE"/>
    <w:rsid w:val="003B51EC"/>
    <w:rsid w:val="003D3DC6"/>
    <w:rsid w:val="003F1B63"/>
    <w:rsid w:val="004459B2"/>
    <w:rsid w:val="00456343"/>
    <w:rsid w:val="00483FD4"/>
    <w:rsid w:val="00497944"/>
    <w:rsid w:val="004A29AE"/>
    <w:rsid w:val="004E7B04"/>
    <w:rsid w:val="004F19A5"/>
    <w:rsid w:val="005707E3"/>
    <w:rsid w:val="005B13FD"/>
    <w:rsid w:val="005B35EA"/>
    <w:rsid w:val="005B70BF"/>
    <w:rsid w:val="005D1683"/>
    <w:rsid w:val="005F3E44"/>
    <w:rsid w:val="005F72A6"/>
    <w:rsid w:val="00622CA8"/>
    <w:rsid w:val="00660222"/>
    <w:rsid w:val="00691BB9"/>
    <w:rsid w:val="006C0B78"/>
    <w:rsid w:val="007236B8"/>
    <w:rsid w:val="00742F80"/>
    <w:rsid w:val="00757C51"/>
    <w:rsid w:val="007B2479"/>
    <w:rsid w:val="007C1738"/>
    <w:rsid w:val="007D1AA2"/>
    <w:rsid w:val="008421B2"/>
    <w:rsid w:val="0089259E"/>
    <w:rsid w:val="008B4F97"/>
    <w:rsid w:val="00953B6F"/>
    <w:rsid w:val="00956B93"/>
    <w:rsid w:val="009864BD"/>
    <w:rsid w:val="00995E25"/>
    <w:rsid w:val="009B2BDA"/>
    <w:rsid w:val="009B78F7"/>
    <w:rsid w:val="00A9281F"/>
    <w:rsid w:val="00AA0C43"/>
    <w:rsid w:val="00AD1F99"/>
    <w:rsid w:val="00AF034C"/>
    <w:rsid w:val="00B0737C"/>
    <w:rsid w:val="00B2360E"/>
    <w:rsid w:val="00B24C4F"/>
    <w:rsid w:val="00B4540D"/>
    <w:rsid w:val="00B87D29"/>
    <w:rsid w:val="00B91457"/>
    <w:rsid w:val="00BD1832"/>
    <w:rsid w:val="00BE0D57"/>
    <w:rsid w:val="00C10785"/>
    <w:rsid w:val="00C6077D"/>
    <w:rsid w:val="00C71611"/>
    <w:rsid w:val="00CE1EC6"/>
    <w:rsid w:val="00D05DB2"/>
    <w:rsid w:val="00D245F1"/>
    <w:rsid w:val="00D74C0E"/>
    <w:rsid w:val="00D84165"/>
    <w:rsid w:val="00DD32F7"/>
    <w:rsid w:val="00E14209"/>
    <w:rsid w:val="00ED2313"/>
    <w:rsid w:val="00F0031C"/>
    <w:rsid w:val="00F14C41"/>
    <w:rsid w:val="00F15F09"/>
    <w:rsid w:val="00F46BAC"/>
    <w:rsid w:val="00F831D8"/>
    <w:rsid w:val="00FA16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4:docId w14:val="3F3DB783"/>
  <w15:docId w15:val="{BE886902-93F9-4544-80F2-7648A38A4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D1F99"/>
    <w:rPr>
      <w:rFonts w:ascii="Arial" w:hAnsi="Arial"/>
      <w:szCs w:val="24"/>
      <w:lang w:eastAsia="en-US"/>
    </w:rPr>
  </w:style>
  <w:style w:type="paragraph" w:styleId="Heading1">
    <w:name w:val="heading 1"/>
    <w:basedOn w:val="Normal"/>
    <w:next w:val="Normal"/>
    <w:qFormat/>
    <w:rsid w:val="00AD1F99"/>
    <w:pPr>
      <w:keepNext/>
      <w:outlineLvl w:val="0"/>
    </w:pPr>
    <w:rPr>
      <w:b/>
      <w:bCs/>
      <w:sz w:val="22"/>
    </w:rPr>
  </w:style>
  <w:style w:type="paragraph" w:styleId="Heading2">
    <w:name w:val="heading 2"/>
    <w:basedOn w:val="Normal"/>
    <w:next w:val="Normal"/>
    <w:qFormat/>
    <w:rsid w:val="00AD1F99"/>
    <w:pPr>
      <w:keepNext/>
      <w:ind w:left="360"/>
      <w:outlineLvl w:val="1"/>
    </w:pPr>
    <w:rPr>
      <w:rFonts w:cs="Arial"/>
      <w:b/>
      <w:bCs/>
      <w:i/>
      <w:iCs/>
    </w:rPr>
  </w:style>
  <w:style w:type="paragraph" w:styleId="Heading3">
    <w:name w:val="heading 3"/>
    <w:basedOn w:val="Normal"/>
    <w:next w:val="Normal"/>
    <w:qFormat/>
    <w:rsid w:val="00AD1F99"/>
    <w:pPr>
      <w:keepNext/>
      <w:numPr>
        <w:numId w:val="9"/>
      </w:numPr>
      <w:outlineLvl w:val="2"/>
    </w:pPr>
    <w:rPr>
      <w:b/>
      <w:bCs/>
    </w:rPr>
  </w:style>
  <w:style w:type="paragraph" w:styleId="Heading4">
    <w:name w:val="heading 4"/>
    <w:basedOn w:val="Normal"/>
    <w:next w:val="Normal"/>
    <w:qFormat/>
    <w:rsid w:val="00AD1F99"/>
    <w:pPr>
      <w:keepNext/>
      <w:jc w:val="center"/>
      <w:outlineLvl w:val="3"/>
    </w:pPr>
    <w:rPr>
      <w:rFonts w:cs="Arial"/>
      <w:b/>
      <w:bCs/>
    </w:rPr>
  </w:style>
  <w:style w:type="paragraph" w:styleId="Heading5">
    <w:name w:val="heading 5"/>
    <w:basedOn w:val="Normal"/>
    <w:next w:val="Normal"/>
    <w:qFormat/>
    <w:rsid w:val="00AD1F99"/>
    <w:pPr>
      <w:keepNext/>
      <w:outlineLvl w:val="4"/>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AD1F99"/>
    <w:pPr>
      <w:jc w:val="center"/>
    </w:pPr>
    <w:rPr>
      <w:b/>
      <w:bCs/>
      <w:sz w:val="28"/>
    </w:rPr>
  </w:style>
  <w:style w:type="paragraph" w:styleId="BodyTextIndent">
    <w:name w:val="Body Text Indent"/>
    <w:basedOn w:val="Normal"/>
    <w:rsid w:val="00AD1F99"/>
    <w:pPr>
      <w:ind w:left="80"/>
      <w:jc w:val="both"/>
    </w:pPr>
    <w:rPr>
      <w:b/>
      <w:bCs/>
    </w:rPr>
  </w:style>
  <w:style w:type="paragraph" w:styleId="BodyText">
    <w:name w:val="Body Text"/>
    <w:basedOn w:val="Normal"/>
    <w:rsid w:val="00AD1F99"/>
    <w:pPr>
      <w:jc w:val="both"/>
    </w:pPr>
    <w:rPr>
      <w:rFonts w:cs="Arial"/>
    </w:rPr>
  </w:style>
  <w:style w:type="paragraph" w:styleId="BodyTextIndent2">
    <w:name w:val="Body Text Indent 2"/>
    <w:basedOn w:val="Normal"/>
    <w:rsid w:val="00AD1F99"/>
    <w:pPr>
      <w:ind w:left="360"/>
    </w:pPr>
  </w:style>
  <w:style w:type="paragraph" w:styleId="BodyTextIndent3">
    <w:name w:val="Body Text Indent 3"/>
    <w:basedOn w:val="Normal"/>
    <w:rsid w:val="00AD1F99"/>
    <w:pPr>
      <w:ind w:left="360"/>
      <w:jc w:val="both"/>
    </w:pPr>
  </w:style>
  <w:style w:type="paragraph" w:styleId="BalloonText">
    <w:name w:val="Balloon Text"/>
    <w:basedOn w:val="Normal"/>
    <w:semiHidden/>
    <w:rsid w:val="00C6077D"/>
    <w:rPr>
      <w:rFonts w:ascii="Tahoma" w:hAnsi="Tahoma" w:cs="Tahoma"/>
      <w:sz w:val="16"/>
      <w:szCs w:val="16"/>
    </w:rPr>
  </w:style>
  <w:style w:type="paragraph" w:styleId="Revision">
    <w:name w:val="Revision"/>
    <w:hidden/>
    <w:uiPriority w:val="99"/>
    <w:semiHidden/>
    <w:rsid w:val="00F46BAC"/>
    <w:rPr>
      <w:rFonts w:ascii="Arial" w:hAnsi="Arial"/>
      <w:szCs w:val="24"/>
      <w:lang w:eastAsia="en-US"/>
    </w:rPr>
  </w:style>
  <w:style w:type="character" w:customStyle="1" w:styleId="TitleChar">
    <w:name w:val="Title Char"/>
    <w:link w:val="Title"/>
    <w:uiPriority w:val="10"/>
    <w:rsid w:val="003B1A56"/>
    <w:rPr>
      <w:rFonts w:ascii="Arial" w:hAnsi="Arial"/>
      <w:b/>
      <w:bCs/>
      <w:sz w:val="28"/>
      <w:szCs w:val="24"/>
      <w:lang w:eastAsia="en-US"/>
    </w:rPr>
  </w:style>
  <w:style w:type="paragraph" w:styleId="NoSpacing">
    <w:name w:val="No Spacing"/>
    <w:basedOn w:val="Normal"/>
    <w:uiPriority w:val="1"/>
    <w:qFormat/>
    <w:rsid w:val="003B1A56"/>
    <w:rPr>
      <w:rFonts w:ascii="Calibri" w:eastAsia="Calibri" w:hAnsi="Calibri"/>
      <w:color w:val="000000"/>
      <w:sz w:val="22"/>
      <w:szCs w:val="20"/>
      <w:lang w:val="en-US" w:eastAsia="ja-JP"/>
    </w:rPr>
  </w:style>
  <w:style w:type="paragraph" w:styleId="Header">
    <w:name w:val="header"/>
    <w:basedOn w:val="Normal"/>
    <w:link w:val="HeaderChar"/>
    <w:rsid w:val="009B2BDA"/>
    <w:pPr>
      <w:tabs>
        <w:tab w:val="center" w:pos="4513"/>
        <w:tab w:val="right" w:pos="9026"/>
      </w:tabs>
    </w:pPr>
  </w:style>
  <w:style w:type="character" w:customStyle="1" w:styleId="HeaderChar">
    <w:name w:val="Header Char"/>
    <w:link w:val="Header"/>
    <w:rsid w:val="009B2BDA"/>
    <w:rPr>
      <w:rFonts w:ascii="Arial" w:hAnsi="Arial"/>
      <w:szCs w:val="24"/>
      <w:lang w:eastAsia="en-US"/>
    </w:rPr>
  </w:style>
  <w:style w:type="paragraph" w:styleId="Footer">
    <w:name w:val="footer"/>
    <w:basedOn w:val="Normal"/>
    <w:link w:val="FooterChar"/>
    <w:rsid w:val="009B2BDA"/>
    <w:pPr>
      <w:tabs>
        <w:tab w:val="center" w:pos="4513"/>
        <w:tab w:val="right" w:pos="9026"/>
      </w:tabs>
    </w:pPr>
  </w:style>
  <w:style w:type="character" w:customStyle="1" w:styleId="FooterChar">
    <w:name w:val="Footer Char"/>
    <w:link w:val="Footer"/>
    <w:uiPriority w:val="99"/>
    <w:rsid w:val="009B2BDA"/>
    <w:rPr>
      <w:rFonts w:ascii="Arial" w:hAnsi="Arial"/>
      <w:szCs w:val="24"/>
      <w:lang w:eastAsia="en-US"/>
    </w:rPr>
  </w:style>
  <w:style w:type="paragraph" w:customStyle="1" w:styleId="Default">
    <w:name w:val="Default"/>
    <w:rsid w:val="00D74C0E"/>
    <w:pPr>
      <w:autoSpaceDE w:val="0"/>
      <w:autoSpaceDN w:val="0"/>
      <w:adjustRightInd w:val="0"/>
    </w:pPr>
    <w:rPr>
      <w:rFonts w:ascii="Arial" w:hAnsi="Arial" w:cs="Arial"/>
      <w:color w:val="000000"/>
      <w:sz w:val="24"/>
      <w:szCs w:val="24"/>
    </w:rPr>
  </w:style>
  <w:style w:type="paragraph" w:styleId="NormalWeb">
    <w:name w:val="Normal (Web)"/>
    <w:basedOn w:val="Default"/>
    <w:next w:val="Default"/>
    <w:rsid w:val="00D74C0E"/>
    <w:rPr>
      <w:rFonts w:cs="Times New Roman"/>
      <w:color w:val="auto"/>
    </w:rPr>
  </w:style>
  <w:style w:type="character" w:styleId="PageNumber">
    <w:name w:val="page number"/>
    <w:basedOn w:val="DefaultParagraphFont"/>
    <w:rsid w:val="00D74C0E"/>
  </w:style>
  <w:style w:type="character" w:styleId="CommentReference">
    <w:name w:val="annotation reference"/>
    <w:rsid w:val="00D74C0E"/>
    <w:rPr>
      <w:sz w:val="16"/>
      <w:szCs w:val="16"/>
    </w:rPr>
  </w:style>
  <w:style w:type="paragraph" w:styleId="CommentText">
    <w:name w:val="annotation text"/>
    <w:basedOn w:val="Normal"/>
    <w:link w:val="CommentTextChar"/>
    <w:rsid w:val="00D74C0E"/>
    <w:rPr>
      <w:rFonts w:ascii="Times New Roman" w:hAnsi="Times New Roman"/>
      <w:szCs w:val="20"/>
      <w:lang w:eastAsia="en-GB"/>
    </w:rPr>
  </w:style>
  <w:style w:type="character" w:customStyle="1" w:styleId="CommentTextChar">
    <w:name w:val="Comment Text Char"/>
    <w:basedOn w:val="DefaultParagraphFont"/>
    <w:link w:val="CommentText"/>
    <w:rsid w:val="00D74C0E"/>
  </w:style>
  <w:style w:type="paragraph" w:styleId="ListParagraph">
    <w:name w:val="List Paragraph"/>
    <w:basedOn w:val="Normal"/>
    <w:uiPriority w:val="99"/>
    <w:qFormat/>
    <w:rsid w:val="00660222"/>
    <w:pPr>
      <w:spacing w:after="200" w:line="276" w:lineRule="auto"/>
      <w:ind w:left="720"/>
      <w:contextualSpacing/>
    </w:pPr>
    <w:rPr>
      <w:rFonts w:ascii="Calibri" w:eastAsia="Calibri" w:hAnsi="Calibri"/>
      <w:sz w:val="22"/>
      <w:szCs w:val="22"/>
    </w:rPr>
  </w:style>
  <w:style w:type="paragraph" w:customStyle="1" w:styleId="DfESBullets">
    <w:name w:val="DfESBullets"/>
    <w:basedOn w:val="Normal"/>
    <w:rsid w:val="008B4F97"/>
    <w:pPr>
      <w:widowControl w:val="0"/>
      <w:tabs>
        <w:tab w:val="left" w:pos="720"/>
      </w:tabs>
      <w:overflowPunct w:val="0"/>
      <w:autoSpaceDE w:val="0"/>
      <w:autoSpaceDN w:val="0"/>
      <w:adjustRightInd w:val="0"/>
      <w:spacing w:after="240"/>
      <w:ind w:left="720" w:hanging="360"/>
      <w:textAlignment w:val="baseline"/>
    </w:pPr>
    <w:rPr>
      <w:sz w:val="22"/>
      <w:szCs w:val="20"/>
    </w:rPr>
  </w:style>
  <w:style w:type="paragraph" w:customStyle="1" w:styleId="DfESOutNumbered">
    <w:name w:val="DfESOutNumbered"/>
    <w:basedOn w:val="Normal"/>
    <w:rsid w:val="008B4F97"/>
    <w:pPr>
      <w:widowControl w:val="0"/>
      <w:tabs>
        <w:tab w:val="left" w:pos="720"/>
      </w:tabs>
      <w:overflowPunct w:val="0"/>
      <w:autoSpaceDE w:val="0"/>
      <w:autoSpaceDN w:val="0"/>
      <w:adjustRightInd w:val="0"/>
      <w:spacing w:after="240"/>
      <w:textAlignment w:val="baseline"/>
    </w:pPr>
    <w:rPr>
      <w:sz w:val="22"/>
      <w:szCs w:val="20"/>
    </w:rPr>
  </w:style>
  <w:style w:type="paragraph" w:styleId="FootnoteText">
    <w:name w:val="footnote text"/>
    <w:basedOn w:val="Normal"/>
    <w:link w:val="FootnoteTextChar"/>
    <w:uiPriority w:val="99"/>
    <w:rsid w:val="00956B93"/>
    <w:rPr>
      <w:rFonts w:ascii="Times New Roman" w:eastAsia="Cambria" w:hAnsi="Times New Roman"/>
      <w:szCs w:val="20"/>
    </w:rPr>
  </w:style>
  <w:style w:type="character" w:customStyle="1" w:styleId="FootnoteTextChar">
    <w:name w:val="Footnote Text Char"/>
    <w:basedOn w:val="DefaultParagraphFont"/>
    <w:link w:val="FootnoteText"/>
    <w:uiPriority w:val="99"/>
    <w:rsid w:val="00956B93"/>
    <w:rPr>
      <w:rFonts w:eastAsia="Cambria"/>
      <w:lang w:eastAsia="en-US"/>
    </w:rPr>
  </w:style>
  <w:style w:type="character" w:styleId="FootnoteReference">
    <w:name w:val="footnote reference"/>
    <w:basedOn w:val="DefaultParagraphFont"/>
    <w:uiPriority w:val="99"/>
    <w:rsid w:val="00956B93"/>
    <w:rPr>
      <w:rFonts w:cs="Times New Roman"/>
      <w:vertAlign w:val="superscript"/>
    </w:rPr>
  </w:style>
  <w:style w:type="character" w:customStyle="1" w:styleId="apple-converted-space">
    <w:name w:val="apple-converted-space"/>
    <w:rsid w:val="00B454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AD4256A-5EDB-4F17-BC82-5D084100CB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1878</Words>
  <Characters>10705</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The Queen Anne Royal Free CE First School</vt:lpstr>
    </vt:vector>
  </TitlesOfParts>
  <Company>Queen Anne First School</Company>
  <LinksUpToDate>false</LinksUpToDate>
  <CharactersWithSpaces>12558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Queen Anne Royal Free CE First School</dc:title>
  <dc:creator>Teachers</dc:creator>
  <cp:lastModifiedBy>Judith Street</cp:lastModifiedBy>
  <cp:revision>2</cp:revision>
  <cp:lastPrinted>2009-01-13T08:21:00Z</cp:lastPrinted>
  <dcterms:created xsi:type="dcterms:W3CDTF">2026-06-24T22:25:00Z</dcterms:created>
  <dcterms:modified xsi:type="dcterms:W3CDTF">2026-06-24T22:25:00Z</dcterms:modified>
</cp:coreProperties>
</file>